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2D63" w:rsidRDefault="00B72D63" w:rsidP="00B72D63">
      <w:pPr>
        <w:pStyle w:val="1"/>
        <w:keepLines/>
        <w:suppressLineNumbers/>
        <w:ind w:left="-142" w:firstLine="142"/>
        <w:rPr>
          <w:lang w:val="ru-MD"/>
        </w:rPr>
      </w:pPr>
      <w:r>
        <w:rPr>
          <w:lang w:val="ru-MD"/>
        </w:rPr>
        <w:t xml:space="preserve">7 </w:t>
      </w:r>
      <w:r>
        <w:t>ИССЛЕДОВАНИЕ ТРИГГЕРОВ</w:t>
      </w:r>
    </w:p>
    <w:p w:rsidR="00B72D63" w:rsidRDefault="00B72D63" w:rsidP="00B72D63">
      <w:pPr>
        <w:keepNext/>
        <w:keepLines/>
        <w:suppressLineNumbers/>
        <w:rPr>
          <w:lang w:val="ru-MD"/>
        </w:rPr>
      </w:pPr>
    </w:p>
    <w:p w:rsidR="00B72D63" w:rsidRDefault="00B72D63" w:rsidP="00B72D63">
      <w:pPr>
        <w:pStyle w:val="1"/>
        <w:keepLines/>
        <w:suppressLineNumbers/>
      </w:pPr>
      <w:r>
        <w:t>Лабораторная работа №4</w:t>
      </w:r>
    </w:p>
    <w:p w:rsidR="00B72D63" w:rsidRDefault="00B72D63" w:rsidP="00B72D63">
      <w:pPr>
        <w:keepNext/>
        <w:keepLines/>
        <w:suppressLineNumbers/>
        <w:rPr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7.1 Цель работы</w:t>
      </w:r>
    </w:p>
    <w:p w:rsidR="00B72D63" w:rsidRDefault="00B72D63" w:rsidP="00B72D63">
      <w:pPr>
        <w:keepNext/>
        <w:keepLines/>
        <w:suppressLineNumbers/>
        <w:jc w:val="center"/>
        <w:rPr>
          <w:sz w:val="28"/>
        </w:rPr>
      </w:pPr>
    </w:p>
    <w:p w:rsidR="00B72D63" w:rsidRDefault="00B72D63" w:rsidP="00B72D63">
      <w:pPr>
        <w:keepNext/>
        <w:keepLines/>
        <w:suppressLineNumbers/>
        <w:ind w:firstLine="426"/>
        <w:rPr>
          <w:sz w:val="28"/>
        </w:rPr>
      </w:pPr>
      <w:r>
        <w:rPr>
          <w:sz w:val="28"/>
        </w:rPr>
        <w:t xml:space="preserve">   Изучение работы различных триггеров и формирование навыков их синт</w:t>
      </w:r>
      <w:r>
        <w:rPr>
          <w:sz w:val="28"/>
        </w:rPr>
        <w:t>е</w:t>
      </w:r>
      <w:r>
        <w:rPr>
          <w:sz w:val="28"/>
        </w:rPr>
        <w:t>за.</w:t>
      </w:r>
    </w:p>
    <w:p w:rsidR="00B72D63" w:rsidRDefault="00B72D63" w:rsidP="00B72D63">
      <w:pPr>
        <w:keepNext/>
        <w:keepLines/>
        <w:suppressLineNumbers/>
        <w:jc w:val="center"/>
        <w:rPr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7.2 Краткие теоретические свед</w:t>
      </w:r>
      <w:r>
        <w:rPr>
          <w:b/>
          <w:sz w:val="28"/>
        </w:rPr>
        <w:t>е</w:t>
      </w:r>
      <w:r>
        <w:rPr>
          <w:b/>
          <w:sz w:val="28"/>
        </w:rPr>
        <w:t>ния</w:t>
      </w:r>
    </w:p>
    <w:p w:rsidR="00B72D63" w:rsidRDefault="00B72D63" w:rsidP="00B72D63">
      <w:pPr>
        <w:keepNext/>
        <w:keepLines/>
        <w:suppressLineNumbers/>
        <w:rPr>
          <w:sz w:val="28"/>
        </w:rPr>
      </w:pPr>
      <w:r>
        <w:rPr>
          <w:sz w:val="28"/>
        </w:rPr>
        <w:t xml:space="preserve">  </w:t>
      </w:r>
    </w:p>
    <w:p w:rsidR="00B72D63" w:rsidRDefault="00B72D63" w:rsidP="00B72D63">
      <w:pPr>
        <w:pStyle w:val="a3"/>
        <w:keepNext/>
        <w:keepLines/>
        <w:suppressLineNumbers/>
      </w:pPr>
      <w:r>
        <w:t>Триггером называется логическая схема, имеющая два устойчивых с</w:t>
      </w:r>
      <w:r>
        <w:t>о</w:t>
      </w:r>
      <w:r>
        <w:t>стояния и способная оставаться в одном из них заданное время. Состояние триггера определяется как ед</w:t>
      </w:r>
      <w:r>
        <w:t>и</w:t>
      </w:r>
      <w:r>
        <w:t>ничное или нулевое.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Триггеры относятся к классу логических схем, которые называются п</w:t>
      </w:r>
      <w:r>
        <w:rPr>
          <w:sz w:val="28"/>
        </w:rPr>
        <w:t>о</w:t>
      </w:r>
      <w:r>
        <w:rPr>
          <w:sz w:val="28"/>
        </w:rPr>
        <w:t>следовательностными или цифровыми автоматами. В таких схемах значение выхо</w:t>
      </w:r>
      <w:r>
        <w:rPr>
          <w:sz w:val="28"/>
        </w:rPr>
        <w:t>д</w:t>
      </w:r>
      <w:r>
        <w:rPr>
          <w:sz w:val="28"/>
        </w:rPr>
        <w:t>ных сигналов зависит не только от комбинации входных переменных, но и от п</w:t>
      </w:r>
      <w:r>
        <w:rPr>
          <w:sz w:val="28"/>
        </w:rPr>
        <w:t>о</w:t>
      </w:r>
      <w:r>
        <w:rPr>
          <w:sz w:val="28"/>
        </w:rPr>
        <w:t>следовательности изменения этих комбинаций. Это говорит о том, что последов</w:t>
      </w:r>
      <w:r>
        <w:rPr>
          <w:sz w:val="28"/>
        </w:rPr>
        <w:t>а</w:t>
      </w:r>
      <w:r>
        <w:rPr>
          <w:sz w:val="28"/>
        </w:rPr>
        <w:t xml:space="preserve">тельностная схема должна иметь память. Можно также сказать, что в таких схемах значение выходных сигналов зависит и от комбинации </w:t>
      </w:r>
      <w:proofErr w:type="gramStart"/>
      <w:r>
        <w:rPr>
          <w:sz w:val="28"/>
        </w:rPr>
        <w:t>входных переменных</w:t>
      </w:r>
      <w:proofErr w:type="gramEnd"/>
      <w:r>
        <w:rPr>
          <w:sz w:val="28"/>
        </w:rPr>
        <w:t xml:space="preserve"> и от значений самих выходных сигналов в момент времени, пре</w:t>
      </w:r>
      <w:r>
        <w:rPr>
          <w:sz w:val="28"/>
        </w:rPr>
        <w:t>д</w:t>
      </w:r>
      <w:r>
        <w:rPr>
          <w:sz w:val="28"/>
        </w:rPr>
        <w:t>шествующий изменению комбинации входных пер</w:t>
      </w:r>
      <w:r>
        <w:rPr>
          <w:sz w:val="28"/>
        </w:rPr>
        <w:t>е</w:t>
      </w:r>
      <w:r>
        <w:rPr>
          <w:sz w:val="28"/>
        </w:rPr>
        <w:t>менных.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По характеру реакции на входные сигналы логические схемы делятся на аси</w:t>
      </w:r>
      <w:r>
        <w:rPr>
          <w:sz w:val="28"/>
        </w:rPr>
        <w:t>н</w:t>
      </w:r>
      <w:r>
        <w:rPr>
          <w:sz w:val="28"/>
        </w:rPr>
        <w:t>хронные и синхронные.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У асинхронных схем выходные сигналы меняются непосредственно п</w:t>
      </w:r>
      <w:r>
        <w:rPr>
          <w:sz w:val="28"/>
        </w:rPr>
        <w:t>о</w:t>
      </w:r>
      <w:r>
        <w:rPr>
          <w:sz w:val="28"/>
        </w:rPr>
        <w:t>сле изменения входных (спустя время внутренней задержки).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У синхронных логических схем изменение выходных сигналов связано с состоянием дополнительного входа, который называется входом синхрониз</w:t>
      </w:r>
      <w:r>
        <w:rPr>
          <w:sz w:val="28"/>
        </w:rPr>
        <w:t>а</w:t>
      </w:r>
      <w:r>
        <w:rPr>
          <w:sz w:val="28"/>
        </w:rPr>
        <w:t>ции или тактовым. Сигнал на этом входе задает момент приема информации. И в зависимости от того, какой параметр этого сигнала влияет на изменение и</w:t>
      </w:r>
      <w:r>
        <w:rPr>
          <w:sz w:val="28"/>
        </w:rPr>
        <w:t>н</w:t>
      </w:r>
      <w:r>
        <w:rPr>
          <w:sz w:val="28"/>
        </w:rPr>
        <w:t>формации на выходе, синхронные схемы разделяют на статические и динам</w:t>
      </w:r>
      <w:r>
        <w:rPr>
          <w:sz w:val="28"/>
        </w:rPr>
        <w:t>и</w:t>
      </w:r>
      <w:r>
        <w:rPr>
          <w:sz w:val="28"/>
        </w:rPr>
        <w:t>ческие.</w:t>
      </w:r>
    </w:p>
    <w:p w:rsidR="00B72D63" w:rsidRDefault="00B72D63" w:rsidP="00B72D63">
      <w:pPr>
        <w:pStyle w:val="a3"/>
        <w:keepNext/>
        <w:keepLines/>
        <w:suppressLineNumbers/>
        <w:rPr>
          <w:szCs w:val="24"/>
        </w:rPr>
      </w:pPr>
      <w:r>
        <w:rPr>
          <w:szCs w:val="24"/>
        </w:rPr>
        <w:t xml:space="preserve">Статические схемы в промежуток времени, когда на синхронизирующем входе активный уровень сигнала, функционируют, как асинхронные. </w:t>
      </w:r>
      <w:proofErr w:type="gramStart"/>
      <w:r>
        <w:rPr>
          <w:szCs w:val="24"/>
        </w:rPr>
        <w:t>При изм</w:t>
      </w:r>
      <w:r>
        <w:rPr>
          <w:szCs w:val="24"/>
        </w:rPr>
        <w:t>е</w:t>
      </w:r>
      <w:r>
        <w:rPr>
          <w:szCs w:val="24"/>
        </w:rPr>
        <w:t>нение</w:t>
      </w:r>
      <w:proofErr w:type="gramEnd"/>
      <w:r>
        <w:rPr>
          <w:szCs w:val="24"/>
        </w:rPr>
        <w:t xml:space="preserve"> уровня сигнала с активного на неактивный информация, находящаяся в этот момент на выходе, запоминается и будет храниться до нового появления активн</w:t>
      </w:r>
      <w:r>
        <w:rPr>
          <w:szCs w:val="24"/>
        </w:rPr>
        <w:t>о</w:t>
      </w:r>
      <w:r>
        <w:rPr>
          <w:szCs w:val="24"/>
        </w:rPr>
        <w:t>го уровня на синхронизирующем входе. Про такие схемы говорят, что они “прозрачны” во время активного уровня сигнала на синхронизирующем входе.</w:t>
      </w:r>
    </w:p>
    <w:p w:rsidR="00B72D63" w:rsidRDefault="00B72D63" w:rsidP="00B72D63">
      <w:pPr>
        <w:pStyle w:val="a3"/>
        <w:keepNext/>
        <w:keepLines/>
        <w:suppressLineNumbers/>
      </w:pPr>
      <w:r>
        <w:t>Динамические схемы “не прозрачны” при любом уровне сигнала на си</w:t>
      </w:r>
      <w:r>
        <w:t>н</w:t>
      </w:r>
      <w:r>
        <w:t xml:space="preserve">хронизирующем входе. Информация на выходе у них может изменяться только в момент смены сигнала на этом входе с низкого уровня на </w:t>
      </w:r>
      <w:proofErr w:type="gramStart"/>
      <w:r>
        <w:t>высокий  (</w:t>
      </w:r>
      <w:proofErr w:type="gramEnd"/>
      <w:r>
        <w:t>0,1- о</w:t>
      </w:r>
      <w:r>
        <w:t>т</w:t>
      </w:r>
      <w:r>
        <w:t>рицател</w:t>
      </w:r>
      <w:r>
        <w:t>ь</w:t>
      </w:r>
      <w:r>
        <w:t xml:space="preserve">ный перепад), либо с высокого уровня  на низкий  (1,0 положи - </w:t>
      </w:r>
    </w:p>
    <w:p w:rsidR="00B72D63" w:rsidRDefault="00B72D63" w:rsidP="00B72D63">
      <w:pPr>
        <w:pStyle w:val="a3"/>
        <w:keepNext/>
        <w:keepLines/>
        <w:suppressLineNumbers/>
        <w:ind w:firstLine="0"/>
      </w:pPr>
      <w:proofErr w:type="gramStart"/>
      <w:r>
        <w:lastRenderedPageBreak/>
        <w:t>тельный  пер</w:t>
      </w:r>
      <w:r>
        <w:t>е</w:t>
      </w:r>
      <w:r>
        <w:t>пад</w:t>
      </w:r>
      <w:proofErr w:type="gramEnd"/>
      <w:r>
        <w:t>)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9D92818" wp14:editId="6AE3E966">
                <wp:simplePos x="0" y="0"/>
                <wp:positionH relativeFrom="column">
                  <wp:posOffset>5589270</wp:posOffset>
                </wp:positionH>
                <wp:positionV relativeFrom="paragraph">
                  <wp:posOffset>503555</wp:posOffset>
                </wp:positionV>
                <wp:extent cx="182880" cy="0"/>
                <wp:effectExtent l="0" t="0" r="0" b="0"/>
                <wp:wrapNone/>
                <wp:docPr id="179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4F97ED" id="Line 8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0.1pt,39.65pt" to="454.5pt,3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" o:allowincell="f">
                <o:lock v:ext="edit" shapetype="f"/>
              </v:line>
            </w:pict>
          </mc:Fallback>
        </mc:AlternateContent>
      </w:r>
      <w:r>
        <w:rPr>
          <w:sz w:val="28"/>
        </w:rPr>
        <w:t xml:space="preserve">Триггеры являются простейшими последовательностными схемами. Их выходы (как и других последовательностных схем) обозначаются буквой </w:t>
      </w:r>
      <w:r>
        <w:rPr>
          <w:rFonts w:ascii="Arial" w:hAnsi="Arial"/>
          <w:sz w:val="28"/>
          <w:lang w:val="en-US"/>
        </w:rPr>
        <w:t>Q</w:t>
      </w:r>
      <w:r>
        <w:rPr>
          <w:sz w:val="28"/>
        </w:rPr>
        <w:t>. Обычно триггеры имеют два выхода: прямой</w:t>
      </w:r>
      <w:r>
        <w:rPr>
          <w:rFonts w:ascii="Arial" w:hAnsi="Arial"/>
          <w:sz w:val="28"/>
          <w:lang w:val="ru-MD"/>
        </w:rPr>
        <w:t xml:space="preserve"> </w:t>
      </w:r>
      <w:r>
        <w:rPr>
          <w:rFonts w:ascii="Arial" w:hAnsi="Arial"/>
          <w:sz w:val="28"/>
          <w:lang w:val="en-US"/>
        </w:rPr>
        <w:t>Q</w:t>
      </w:r>
      <w:r>
        <w:rPr>
          <w:sz w:val="28"/>
        </w:rPr>
        <w:t xml:space="preserve"> и инверсный </w:t>
      </w:r>
      <w:r w:rsidR="00660A7B">
        <w:rPr>
          <w:noProof/>
          <w:position w:val="-6"/>
        </w:rPr>
        <w:object w:dxaOrig="260" w:dyaOrig="340" w14:anchorId="447DCF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alt="" style="width:12.65pt;height:17.7pt;mso-width-percent:0;mso-height-percent:0;mso-width-percent:0;mso-height-percent:0" o:ole="" fillcolor="window">
            <v:imagedata r:id="rId4" o:title=""/>
          </v:shape>
          <o:OLEObject Type="Embed" ProgID="Equation.3" ShapeID="_x0000_i1043" DrawAspect="Content" ObjectID="_1694894386" r:id="rId5"/>
        </w:object>
      </w:r>
      <w:r>
        <w:rPr>
          <w:sz w:val="28"/>
        </w:rPr>
        <w:t>. Сигналы на этих выходах взаимно против</w:t>
      </w:r>
      <w:r>
        <w:rPr>
          <w:sz w:val="28"/>
        </w:rPr>
        <w:t>о</w:t>
      </w:r>
      <w:r>
        <w:rPr>
          <w:sz w:val="28"/>
        </w:rPr>
        <w:t>положны.</w:t>
      </w:r>
    </w:p>
    <w:p w:rsidR="00B72D63" w:rsidRDefault="00660A7B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noProof/>
        </w:rPr>
        <w:object w:dxaOrig="1180" w:dyaOrig="360" w14:anchorId="4CFCF9D4">
          <v:shape id="_x0000_s1032" type="#_x0000_t75" alt="" style="position:absolute;left:0;text-align:left;margin-left:15.4pt;margin-top:69.7pt;width:467.15pt;height:115.7pt;z-index:251663360;mso-wrap-edited:f;mso-width-percent:0;mso-height-percent:0;mso-width-percent:0;mso-height-percent:0">
            <v:imagedata r:id="rId6" o:title=""/>
            <w10:wrap type="topAndBottom"/>
          </v:shape>
          <o:OLEObject Type="Embed" ProgID="CorelDraw.Graphic.7" ShapeID="_x0000_s1032" DrawAspect="Content" ObjectID="_1694894404" r:id="rId7"/>
        </w:object>
      </w:r>
      <w:r w:rsidR="00B72D63">
        <w:rPr>
          <w:sz w:val="28"/>
        </w:rPr>
        <w:t>В уравнениях и таблицах истинности состояние выхода в момент, пре</w:t>
      </w:r>
      <w:r w:rsidR="00B72D63">
        <w:rPr>
          <w:sz w:val="28"/>
        </w:rPr>
        <w:t>д</w:t>
      </w:r>
      <w:r w:rsidR="00B72D63">
        <w:rPr>
          <w:sz w:val="28"/>
        </w:rPr>
        <w:t>шествующий изменению входных сигналов (в том числе и на синхронизиру</w:t>
      </w:r>
      <w:r w:rsidR="00B72D63">
        <w:rPr>
          <w:sz w:val="28"/>
        </w:rPr>
        <w:t>ю</w:t>
      </w:r>
      <w:r w:rsidR="00B72D63">
        <w:rPr>
          <w:sz w:val="28"/>
        </w:rPr>
        <w:t>щем вх</w:t>
      </w:r>
      <w:r w:rsidR="00B72D63">
        <w:rPr>
          <w:sz w:val="28"/>
        </w:rPr>
        <w:t>о</w:t>
      </w:r>
      <w:r w:rsidR="00B72D63">
        <w:rPr>
          <w:sz w:val="28"/>
        </w:rPr>
        <w:t>де), обозначают</w:t>
      </w:r>
      <w:r w:rsidR="00B72D63">
        <w:rPr>
          <w:rFonts w:ascii="Arial" w:hAnsi="Arial"/>
          <w:sz w:val="28"/>
          <w:lang w:val="ru-MD"/>
        </w:rPr>
        <w:t xml:space="preserve"> </w:t>
      </w:r>
      <w:r w:rsidR="00B72D63">
        <w:rPr>
          <w:rFonts w:ascii="Arial" w:hAnsi="Arial"/>
          <w:sz w:val="28"/>
          <w:lang w:val="en-US"/>
        </w:rPr>
        <w:t>Q</w:t>
      </w:r>
      <w:r w:rsidR="00B72D63">
        <w:rPr>
          <w:sz w:val="28"/>
        </w:rPr>
        <w:t xml:space="preserve">, </w:t>
      </w:r>
      <w:proofErr w:type="gramStart"/>
      <w:r w:rsidR="00B72D63">
        <w:rPr>
          <w:sz w:val="28"/>
        </w:rPr>
        <w:t>а  момент</w:t>
      </w:r>
      <w:proofErr w:type="gramEnd"/>
      <w:r w:rsidR="00B72D63">
        <w:rPr>
          <w:sz w:val="28"/>
        </w:rPr>
        <w:t xml:space="preserve"> после изменения какого-либо входного сигнала</w:t>
      </w:r>
      <w:r w:rsidR="00B72D63">
        <w:rPr>
          <w:rFonts w:ascii="Arial" w:hAnsi="Arial"/>
          <w:sz w:val="28"/>
          <w:lang w:val="ru-MD"/>
        </w:rPr>
        <w:t xml:space="preserve"> </w:t>
      </w:r>
      <w:r w:rsidR="00B72D63">
        <w:rPr>
          <w:rFonts w:ascii="Arial" w:hAnsi="Arial"/>
          <w:sz w:val="28"/>
          <w:lang w:val="en-US"/>
        </w:rPr>
        <w:t>Q</w:t>
      </w:r>
      <w:r w:rsidR="00B72D63">
        <w:rPr>
          <w:rFonts w:ascii="Arial" w:hAnsi="Arial"/>
          <w:sz w:val="28"/>
          <w:vertAlign w:val="superscript"/>
          <w:lang w:val="ru-MD"/>
        </w:rPr>
        <w:t>+</w:t>
      </w:r>
      <w:r w:rsidR="00B72D63">
        <w:rPr>
          <w:sz w:val="28"/>
        </w:rPr>
        <w:t xml:space="preserve"> .</w:t>
      </w:r>
    </w:p>
    <w:p w:rsidR="00B72D63" w:rsidRDefault="00B72D63" w:rsidP="00B72D63">
      <w:pPr>
        <w:pStyle w:val="a3"/>
        <w:keepNext/>
        <w:keepLines/>
        <w:suppressLineNumbers/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A706606" wp14:editId="6506A435">
                <wp:simplePos x="0" y="0"/>
                <wp:positionH relativeFrom="column">
                  <wp:posOffset>213360</wp:posOffset>
                </wp:positionH>
                <wp:positionV relativeFrom="paragraph">
                  <wp:posOffset>854075</wp:posOffset>
                </wp:positionV>
                <wp:extent cx="266700" cy="533400"/>
                <wp:effectExtent l="0" t="0" r="0" b="0"/>
                <wp:wrapNone/>
                <wp:docPr id="175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" cy="533400"/>
                          <a:chOff x="1470" y="6070"/>
                          <a:chExt cx="420" cy="840"/>
                        </a:xfrm>
                      </wpg:grpSpPr>
                      <wps:wsp>
                        <wps:cNvPr id="176" name="Text Box 137"/>
                        <wps:cNvSpPr txBox="1">
                          <a:spLocks/>
                        </wps:cNvSpPr>
                        <wps:spPr bwMode="auto">
                          <a:xfrm>
                            <a:off x="1470" y="6518"/>
                            <a:ext cx="42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2D63" w:rsidRDefault="00B72D63" w:rsidP="00B72D63">
                              <w:pPr>
                                <w:rPr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Text Box 138"/>
                        <wps:cNvSpPr txBox="1">
                          <a:spLocks/>
                        </wps:cNvSpPr>
                        <wps:spPr bwMode="auto">
                          <a:xfrm>
                            <a:off x="1470" y="6070"/>
                            <a:ext cx="42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2D63" w:rsidRDefault="00B72D63" w:rsidP="00B72D63">
                              <w:pPr>
                                <w:rPr>
                                  <w:b/>
                                  <w:bCs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706606" id="Group 139" o:spid="_x0000_s1026" style="position:absolute;left:0;text-align:left;margin-left:16.8pt;margin-top:67.25pt;width:21pt;height:42pt;z-index:251668480" coordorigin="1470,6070" coordsize="420,8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7" o:spid="_x0000_s1027" type="#_x0000_t202" style="position:absolute;left:1470;top:6518;width:420;height: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" filled="f" stroked="f">
                  <v:path arrowok="t"/>
                  <v:textbox>
                    <w:txbxContent>
                      <w:p w:rsidR="00B72D63" w:rsidRDefault="00B72D63" w:rsidP="00B72D63">
                        <w:pPr>
                          <w:rPr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b/>
                            <w:bCs/>
                            <w:sz w:val="22"/>
                          </w:rPr>
                          <w:t>1</w:t>
                        </w:r>
                      </w:p>
                    </w:txbxContent>
                  </v:textbox>
                </v:shape>
                <v:shape id="Text Box 138" o:spid="_x0000_s1028" type="#_x0000_t202" style="position:absolute;left:1470;top:6070;width:420;height:3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" filled="f" fillcolor="yellow" stroked="f">
                  <v:path arrowok="t"/>
                  <v:textbox>
                    <w:txbxContent>
                      <w:p w:rsidR="00B72D63" w:rsidRDefault="00B72D63" w:rsidP="00B72D63">
                        <w:pPr>
                          <w:rPr>
                            <w:b/>
                            <w:bCs/>
                            <w:sz w:val="22"/>
                          </w:rPr>
                        </w:pPr>
                        <w:r>
                          <w:rPr>
                            <w:b/>
                            <w:bCs/>
                            <w:sz w:val="22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72D63" w:rsidRDefault="00B72D63" w:rsidP="00B72D63">
      <w:pPr>
        <w:pStyle w:val="a3"/>
        <w:keepNext/>
        <w:keepLines/>
        <w:suppressLineNumbers/>
      </w:pPr>
      <w:r>
        <w:t xml:space="preserve">Рисунок 7.1 </w:t>
      </w:r>
      <w:proofErr w:type="gramStart"/>
      <w:r>
        <w:t xml:space="preserve">а)   </w:t>
      </w:r>
      <w:proofErr w:type="gramEnd"/>
      <w:r>
        <w:t xml:space="preserve">                   Рисунок 7.1 б)                         Рисунок 7.1 в)</w:t>
      </w:r>
      <w:r>
        <w:tab/>
      </w:r>
    </w:p>
    <w:p w:rsidR="00B72D63" w:rsidRDefault="00B72D63" w:rsidP="00B72D63">
      <w:pPr>
        <w:pStyle w:val="a3"/>
        <w:keepNext/>
        <w:keepLines/>
        <w:suppressLineNumbers/>
      </w:pPr>
    </w:p>
    <w:p w:rsidR="00B72D63" w:rsidRDefault="00B72D63" w:rsidP="00B72D63">
      <w:pPr>
        <w:pStyle w:val="a3"/>
        <w:keepNext/>
        <w:keepLines/>
        <w:suppressLineNumbers/>
      </w:pPr>
      <w:r>
        <w:t>Самым простым по схемному исполнению среди триггеров является аси</w:t>
      </w:r>
      <w:r>
        <w:t>н</w:t>
      </w:r>
      <w:r>
        <w:t xml:space="preserve">хронный RS-триггер. Он имеет два информационных входа: S-установка единицы и R-установка нуля (сброс). Алгоритм работы такого </w:t>
      </w:r>
      <w:proofErr w:type="gramStart"/>
      <w:r>
        <w:t>триггера  пре</w:t>
      </w:r>
      <w:r>
        <w:t>д</w:t>
      </w:r>
      <w:r>
        <w:t>ставлен</w:t>
      </w:r>
      <w:proofErr w:type="gramEnd"/>
      <w:r>
        <w:t xml:space="preserve"> упр</w:t>
      </w:r>
      <w:r>
        <w:t>о</w:t>
      </w:r>
      <w:r>
        <w:t>щенной таблицей истинности на рисунке 7.1.a). Комбинация S=0, R=0 отражает режим хранения информации. Комбинация R=1, S=1 является не рабочей (запрещенной), т.к. в случае перевода триггера после такой комбин</w:t>
      </w:r>
      <w:r>
        <w:t>а</w:t>
      </w:r>
      <w:r>
        <w:t>ции в режим хран</w:t>
      </w:r>
      <w:r>
        <w:t>е</w:t>
      </w:r>
      <w:r>
        <w:t xml:space="preserve">ния он с </w:t>
      </w:r>
      <w:proofErr w:type="gramStart"/>
      <w:r>
        <w:t>равной  вероятностью</w:t>
      </w:r>
      <w:proofErr w:type="gramEnd"/>
      <w:r>
        <w:t xml:space="preserve"> может установиться,  как в 1, так и в 0. Это зав</w:t>
      </w:r>
      <w:r>
        <w:t>и</w:t>
      </w:r>
      <w:r>
        <w:t xml:space="preserve">сит </w:t>
      </w:r>
      <w:r w:rsidR="00660A7B">
        <w:rPr>
          <w:noProof/>
        </w:rPr>
        <w:object w:dxaOrig="1180" w:dyaOrig="360" w14:anchorId="4AD66FA7">
          <v:shape id="_x0000_s1031" type="#_x0000_t75" alt="" style="position:absolute;left:0;text-align:left;margin-left:7.55pt;margin-top:10.8pt;width:0;height:0;flip:x y;z-index:251660288;mso-wrap-edited:f;mso-width-percent:0;mso-height-percent:0;mso-position-horizontal-relative:text;mso-position-vertical-relative:text;mso-width-percent:0;mso-height-percent:0" o:allowincell="f">
            <v:imagedata r:id="rId8" o:title=""/>
            <w10:wrap type="topAndBottom"/>
          </v:shape>
          <o:OLEObject Type="Embed" ProgID="CorelDraw.Graphic.7" ShapeID="_x0000_s1031" DrawAspect="Content" ObjectID="_1694894403" r:id="rId9"/>
        </w:object>
      </w:r>
      <w:r>
        <w:t>от того, какой вход выиграет “гонку”. Поэтому в схеме должны быть приняты м</w:t>
      </w:r>
      <w:r>
        <w:t>е</w:t>
      </w:r>
      <w:r>
        <w:t>ры, исключающие подачу на вход такой комбинации (например, формировать короткие информационные импульсы</w:t>
      </w:r>
      <w:proofErr w:type="gramStart"/>
      <w:r>
        <w:t>).По</w:t>
      </w:r>
      <w:proofErr w:type="gramEnd"/>
      <w:r>
        <w:t xml:space="preserve"> полной та</w:t>
      </w:r>
      <w:r>
        <w:t>б</w:t>
      </w:r>
      <w:r>
        <w:t>лице истинности   можно составить уравнение RS-триггера. После минимиз</w:t>
      </w:r>
      <w:r>
        <w:t>а</w:t>
      </w:r>
      <w:r>
        <w:t xml:space="preserve">ции и перевода в </w:t>
      </w:r>
      <w:proofErr w:type="gramStart"/>
      <w:r>
        <w:t>базис И-НЕ</w:t>
      </w:r>
      <w:proofErr w:type="gramEnd"/>
      <w:r>
        <w:t xml:space="preserve"> оно им</w:t>
      </w:r>
      <w:r>
        <w:t>е</w:t>
      </w:r>
      <w:r>
        <w:t>ет вид</w:t>
      </w:r>
    </w:p>
    <w:p w:rsidR="00B72D63" w:rsidRDefault="00B72D63" w:rsidP="00B72D63">
      <w:pPr>
        <w:pStyle w:val="a3"/>
        <w:keepNext/>
        <w:keepLines/>
        <w:suppressLineNumbers/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                                           </w:t>
      </w:r>
      <w:r w:rsidR="00660A7B">
        <w:rPr>
          <w:noProof/>
          <w:position w:val="-6"/>
        </w:rPr>
        <w:object w:dxaOrig="1420" w:dyaOrig="440" w14:anchorId="7A0B588D">
          <v:shape id="_x0000_i1040" type="#_x0000_t75" alt="" style="width:98.55pt;height:30.3pt;mso-width-percent:0;mso-height-percent:0;mso-width-percent:0;mso-height-percent:0" o:ole="" fillcolor="window">
            <v:imagedata r:id="rId10" o:title=""/>
          </v:shape>
          <o:OLEObject Type="Embed" ProgID="Equation.3" ShapeID="_x0000_i1040" DrawAspect="Content" ObjectID="_1694894387" r:id="rId11"/>
        </w:object>
      </w:r>
      <w:r>
        <w:rPr>
          <w:sz w:val="28"/>
        </w:rPr>
        <w:tab/>
        <w:t xml:space="preserve">           </w:t>
      </w:r>
      <w:r>
        <w:rPr>
          <w:sz w:val="28"/>
        </w:rPr>
        <w:tab/>
      </w:r>
      <w:r>
        <w:rPr>
          <w:sz w:val="28"/>
        </w:rPr>
        <w:tab/>
        <w:t xml:space="preserve">     (7.1)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Схема, составленная по уравнению (7.1), показана на рисунке 7.1 б).</w:t>
      </w:r>
      <w:r>
        <w:t xml:space="preserve"> </w:t>
      </w:r>
      <w:r>
        <w:rPr>
          <w:sz w:val="28"/>
        </w:rPr>
        <w:t>Если в этой схеме убрать инверторы, то она будет проще и для её реализации потр</w:t>
      </w:r>
      <w:r>
        <w:rPr>
          <w:sz w:val="28"/>
        </w:rPr>
        <w:t>е</w:t>
      </w:r>
      <w:r>
        <w:rPr>
          <w:sz w:val="28"/>
        </w:rPr>
        <w:t xml:space="preserve">буется всего два ЛЭ 2И-НЕ. Получится триггер с инверсным управлением, у которого информационные сигналы имеют противоположное значение тем, что указаны в </w:t>
      </w:r>
      <w:proofErr w:type="gramStart"/>
      <w:r>
        <w:rPr>
          <w:sz w:val="28"/>
        </w:rPr>
        <w:t>таблице  на</w:t>
      </w:r>
      <w:proofErr w:type="gramEnd"/>
      <w:r>
        <w:rPr>
          <w:sz w:val="28"/>
        </w:rPr>
        <w:t xml:space="preserve"> рисунке 7.1 а). Триггер с прямым управлением тоже можно построить на двух ЛЭ по аналогичной схеме, используя элементы 2ИЛИ-НЕ.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lastRenderedPageBreak/>
        <w:tab/>
        <w:t>Асинхронные RS-триггеры выпускаются в интегральном исполнении, но чаще их собирают из отдел</w:t>
      </w:r>
      <w:r>
        <w:rPr>
          <w:sz w:val="28"/>
        </w:rPr>
        <w:t>ь</w:t>
      </w:r>
      <w:r>
        <w:rPr>
          <w:sz w:val="28"/>
        </w:rPr>
        <w:t>ных ЛЭ.</w:t>
      </w:r>
    </w:p>
    <w:p w:rsidR="00B72D63" w:rsidRDefault="00B72D63" w:rsidP="00B72D63">
      <w:pPr>
        <w:pStyle w:val="a3"/>
        <w:keepNext/>
        <w:keepLines/>
        <w:suppressLineNumbers/>
      </w:pPr>
      <w:r>
        <w:t>На базе RS-триггеров строят более сложные триггеры, которых имеется большое разнообразие. Для этого к RS-триггеру, который называют базовой ячейкой памяти, добавляют схему управления и дополн</w:t>
      </w:r>
      <w:r>
        <w:t>и</w:t>
      </w:r>
      <w:r>
        <w:t>тельные RS-триггеры.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Входы таких триггеров можно разделить на три группы в зависимости от роли сигналов, которые на них поступают. Информационные входы определ</w:t>
      </w:r>
      <w:r>
        <w:rPr>
          <w:sz w:val="28"/>
        </w:rPr>
        <w:t>я</w:t>
      </w:r>
      <w:r>
        <w:rPr>
          <w:sz w:val="28"/>
        </w:rPr>
        <w:t>ют информацию, которая будет записана в триггер. Синхронизирующие входы опр</w:t>
      </w:r>
      <w:r>
        <w:rPr>
          <w:sz w:val="28"/>
        </w:rPr>
        <w:t>е</w:t>
      </w:r>
      <w:r>
        <w:rPr>
          <w:sz w:val="28"/>
        </w:rPr>
        <w:t>деляют момент приёма и записи информации (чаще всего их обозначают буквой “C”). Управляющие входы выполняют вспомогательные функции: ра</w:t>
      </w:r>
      <w:r>
        <w:rPr>
          <w:sz w:val="28"/>
        </w:rPr>
        <w:t>з</w:t>
      </w:r>
      <w:r>
        <w:rPr>
          <w:sz w:val="28"/>
        </w:rPr>
        <w:t>решение р</w:t>
      </w:r>
      <w:r>
        <w:rPr>
          <w:sz w:val="28"/>
        </w:rPr>
        <w:t>а</w:t>
      </w:r>
      <w:r>
        <w:rPr>
          <w:sz w:val="28"/>
        </w:rPr>
        <w:t>боты, предустановка, перевод в высокоомное состояние и т.д. Такое разделение распространяется и на другие последовательностные схемы. Си</w:t>
      </w:r>
      <w:r>
        <w:rPr>
          <w:sz w:val="28"/>
        </w:rPr>
        <w:t>н</w:t>
      </w:r>
      <w:r>
        <w:rPr>
          <w:sz w:val="28"/>
        </w:rPr>
        <w:t>хронизирующий и управляющий входы могут отсутствовать.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Асинхронный RS-триггер легко превратить в синхронный статический, и</w:t>
      </w:r>
      <w:r>
        <w:rPr>
          <w:sz w:val="28"/>
        </w:rPr>
        <w:t>с</w:t>
      </w:r>
      <w:r>
        <w:rPr>
          <w:sz w:val="28"/>
        </w:rPr>
        <w:t xml:space="preserve">пользуя вместо инверторов ЛЭ 2И-НЕ, как показано на рисунке 7.1 в). Когда на </w:t>
      </w:r>
      <w:proofErr w:type="gramStart"/>
      <w:r>
        <w:rPr>
          <w:sz w:val="28"/>
        </w:rPr>
        <w:t>входе С</w:t>
      </w:r>
      <w:proofErr w:type="gramEnd"/>
      <w:r>
        <w:rPr>
          <w:sz w:val="28"/>
        </w:rPr>
        <w:t xml:space="preserve"> высокий уровень сигнала, элементы 2И-НЕ открыты и триггер раб</w:t>
      </w:r>
      <w:r>
        <w:rPr>
          <w:sz w:val="28"/>
        </w:rPr>
        <w:t>о</w:t>
      </w:r>
      <w:r>
        <w:rPr>
          <w:sz w:val="28"/>
        </w:rPr>
        <w:t xml:space="preserve">тает, как асинхронный. Когда на </w:t>
      </w:r>
      <w:proofErr w:type="gramStart"/>
      <w:r>
        <w:rPr>
          <w:sz w:val="28"/>
        </w:rPr>
        <w:t>входе С</w:t>
      </w:r>
      <w:proofErr w:type="gramEnd"/>
      <w:r>
        <w:rPr>
          <w:sz w:val="28"/>
        </w:rPr>
        <w:t xml:space="preserve"> низкий уровень, элементы 2И-НЕ з</w:t>
      </w:r>
      <w:r>
        <w:rPr>
          <w:sz w:val="28"/>
        </w:rPr>
        <w:t>а</w:t>
      </w:r>
      <w:r>
        <w:rPr>
          <w:sz w:val="28"/>
        </w:rPr>
        <w:t>крыты и и</w:t>
      </w:r>
      <w:r>
        <w:rPr>
          <w:sz w:val="28"/>
        </w:rPr>
        <w:t>н</w:t>
      </w:r>
      <w:r>
        <w:rPr>
          <w:sz w:val="28"/>
        </w:rPr>
        <w:t>формационные сигналы не влияют на состояние выхода.</w:t>
      </w:r>
    </w:p>
    <w:p w:rsidR="00B72D63" w:rsidRDefault="00660A7B" w:rsidP="00B72D63">
      <w:pPr>
        <w:keepNext/>
        <w:keepLines/>
        <w:suppressLineNumbers/>
        <w:jc w:val="both"/>
        <w:rPr>
          <w:sz w:val="28"/>
        </w:rPr>
      </w:pPr>
      <w:r>
        <w:rPr>
          <w:noProof/>
        </w:rPr>
        <w:object w:dxaOrig="1180" w:dyaOrig="360" w14:anchorId="617485EA">
          <v:shape id="_x0000_s1030" type="#_x0000_t75" alt="" style="position:absolute;left:0;text-align:left;margin-left:112.55pt;margin-top:54.85pt;width:298.75pt;height:145.85pt;z-index:251661312;mso-wrap-edited:f;mso-width-percent:0;mso-height-percent:0;mso-width-percent:0;mso-height-percent:0" o:allowincell="f">
            <v:imagedata r:id="rId12" o:title=""/>
            <w10:wrap type="topAndBottom"/>
          </v:shape>
          <o:OLEObject Type="Embed" ProgID="CorelDraw.Graphic.7" ShapeID="_x0000_s1030" DrawAspect="Content" ObjectID="_1694894402" r:id="rId13"/>
        </w:object>
      </w:r>
      <w:r w:rsidR="00B72D63">
        <w:rPr>
          <w:sz w:val="28"/>
        </w:rPr>
        <w:tab/>
        <w:t>У синхронного JK-триггера, в отличие от RS-триггера, нет запрещенной комбинации. Алгоритм его работы представлен упрощенной таблицей исти</w:t>
      </w:r>
      <w:r w:rsidR="00B72D63">
        <w:rPr>
          <w:sz w:val="28"/>
        </w:rPr>
        <w:t>н</w:t>
      </w:r>
      <w:r w:rsidR="00B72D63">
        <w:rPr>
          <w:sz w:val="28"/>
        </w:rPr>
        <w:t>ности на рисунке 7.2 а).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</w:t>
      </w:r>
    </w:p>
    <w:p w:rsidR="00B72D63" w:rsidRDefault="00B72D63" w:rsidP="00B72D63">
      <w:pPr>
        <w:keepNext/>
        <w:keepLines/>
        <w:suppressLineNumbers/>
        <w:ind w:firstLine="709"/>
        <w:rPr>
          <w:sz w:val="28"/>
        </w:rPr>
      </w:pPr>
      <w:r>
        <w:rPr>
          <w:sz w:val="28"/>
        </w:rPr>
        <w:t xml:space="preserve">                     Рисунок 7 .2 </w:t>
      </w:r>
      <w:proofErr w:type="gramStart"/>
      <w:r>
        <w:rPr>
          <w:sz w:val="28"/>
        </w:rPr>
        <w:t xml:space="preserve">а)   </w:t>
      </w:r>
      <w:proofErr w:type="gramEnd"/>
      <w:r>
        <w:rPr>
          <w:sz w:val="28"/>
        </w:rPr>
        <w:t xml:space="preserve">                         Рисунок 7.2 б)</w:t>
      </w:r>
    </w:p>
    <w:p w:rsidR="00B72D63" w:rsidRDefault="00B72D63" w:rsidP="00B72D63">
      <w:pPr>
        <w:keepNext/>
        <w:keepLines/>
        <w:suppressLineNumbers/>
        <w:ind w:firstLine="709"/>
        <w:rPr>
          <w:b/>
          <w:sz w:val="28"/>
        </w:rPr>
      </w:pPr>
    </w:p>
    <w:p w:rsidR="00B72D63" w:rsidRDefault="00B72D63" w:rsidP="00B72D63">
      <w:pPr>
        <w:pStyle w:val="a3"/>
        <w:keepNext/>
        <w:keepLines/>
        <w:suppressLineNumbers/>
      </w:pPr>
      <w:r>
        <w:t>Этот триггер имеет информационные входы J-(установка1</w:t>
      </w:r>
      <w:proofErr w:type="gramStart"/>
      <w:r>
        <w:t xml:space="preserve">),   </w:t>
      </w:r>
      <w:proofErr w:type="gramEnd"/>
      <w:r>
        <w:t xml:space="preserve">                       К-(установка 0), синхронизирующий вход С, управляющие асинхронные входы S и R. Условное обозначение такого триггера показано на рисунке 7.2 б). Три</w:t>
      </w:r>
      <w:r>
        <w:t>г</w:t>
      </w:r>
      <w:r>
        <w:t>гер срабатывает по перепаду 1,0. При J=1 и К=1 информация на выходе меняе</w:t>
      </w:r>
      <w:r>
        <w:t>т</w:t>
      </w:r>
      <w:r>
        <w:t>ся на противополо</w:t>
      </w:r>
      <w:r>
        <w:t>ж</w:t>
      </w:r>
      <w:r>
        <w:t xml:space="preserve">ную. </w:t>
      </w:r>
    </w:p>
    <w:p w:rsidR="00B72D63" w:rsidRDefault="00B72D63" w:rsidP="00B72D63">
      <w:pPr>
        <w:pStyle w:val="2"/>
        <w:keepLines/>
        <w:suppressLineNumbers/>
        <w:ind w:firstLine="709"/>
        <w:rPr>
          <w:b w:val="0"/>
        </w:rPr>
      </w:pPr>
      <w:r>
        <w:rPr>
          <w:b w:val="0"/>
        </w:rPr>
        <w:t xml:space="preserve">Уравнение, описывающее работу JK-триггера </w:t>
      </w:r>
    </w:p>
    <w:p w:rsidR="00B72D63" w:rsidRDefault="00B72D63" w:rsidP="00B72D63">
      <w:pPr>
        <w:pStyle w:val="2"/>
        <w:keepLines/>
        <w:suppressLineNumbers/>
        <w:ind w:firstLine="709"/>
        <w:rPr>
          <w:b w:val="0"/>
        </w:rPr>
      </w:pPr>
      <w:r>
        <w:rPr>
          <w:b w:val="0"/>
        </w:rPr>
        <w:t xml:space="preserve"> </w:t>
      </w:r>
    </w:p>
    <w:p w:rsidR="00B72D63" w:rsidRDefault="00B72D63" w:rsidP="00B72D63">
      <w:pPr>
        <w:pStyle w:val="a5"/>
        <w:keepNext/>
        <w:keepLines/>
        <w:suppressLineNumbers/>
        <w:jc w:val="both"/>
      </w:pPr>
      <w:r>
        <w:t xml:space="preserve">                                                                Q</w:t>
      </w:r>
      <w:r>
        <w:rPr>
          <w:vertAlign w:val="superscript"/>
          <w:lang w:val="ru-MD"/>
        </w:rPr>
        <w:t>+</w:t>
      </w:r>
      <w:r>
        <w:rPr>
          <w:lang w:val="ru-MD"/>
        </w:rPr>
        <w:t xml:space="preserve"> =</w:t>
      </w:r>
      <w:r w:rsidRPr="00B72D63">
        <w:t xml:space="preserve"> </w:t>
      </w:r>
      <w:r w:rsidR="00660A7B">
        <w:rPr>
          <w:noProof/>
          <w:position w:val="-10"/>
          <w:lang w:val="en-US"/>
        </w:rPr>
        <w:object w:dxaOrig="940" w:dyaOrig="380" w14:anchorId="5EAE1D9D">
          <v:shape id="_x0000_i1038" type="#_x0000_t75" alt="" style="width:46.75pt;height:18.95pt;mso-width-percent:0;mso-height-percent:0;mso-width-percent:0;mso-height-percent:0" o:ole="" fillcolor="window">
            <v:imagedata r:id="rId14" o:title=""/>
          </v:shape>
          <o:OLEObject Type="Embed" ProgID="Equation.3" ShapeID="_x0000_i1038" DrawAspect="Content" ObjectID="_1694894388" r:id="rId15"/>
        </w:object>
      </w:r>
      <w:r w:rsidR="00660A7B">
        <w:rPr>
          <w:noProof/>
          <w:position w:val="-10"/>
          <w:lang w:val="en-US"/>
        </w:rPr>
        <w:object w:dxaOrig="180" w:dyaOrig="340" w14:anchorId="65440B35">
          <v:shape id="_x0000_i1037" type="#_x0000_t75" alt="" style="width:8.85pt;height:17.7pt;mso-width-percent:0;mso-height-percent:0;mso-width-percent:0;mso-height-percent:0" o:ole="" fillcolor="window">
            <v:imagedata r:id="rId16" o:title=""/>
          </v:shape>
          <o:OLEObject Type="Embed" ProgID="Equation.3" ShapeID="_x0000_i1037" DrawAspect="Content" ObjectID="_1694894389" r:id="rId17"/>
        </w:object>
      </w:r>
      <w:r w:rsidR="00660A7B">
        <w:rPr>
          <w:noProof/>
          <w:position w:val="-10"/>
          <w:lang w:val="en-US"/>
        </w:rPr>
        <w:object w:dxaOrig="180" w:dyaOrig="340" w14:anchorId="7B7CAA30">
          <v:shape id="_x0000_i1036" type="#_x0000_t75" alt="" style="width:8.85pt;height:17.7pt;mso-width-percent:0;mso-height-percent:0;mso-width-percent:0;mso-height-percent:0" o:ole="" fillcolor="window">
            <v:imagedata r:id="rId16" o:title=""/>
          </v:shape>
          <o:OLEObject Type="Embed" ProgID="Equation.3" ShapeID="_x0000_i1036" DrawAspect="Content" ObjectID="_1694894390" r:id="rId18"/>
        </w:object>
      </w:r>
      <w:r>
        <w:rPr>
          <w:lang w:val="ru-MD"/>
        </w:rPr>
        <w:t xml:space="preserve">                           </w:t>
      </w:r>
      <w:proofErr w:type="gramStart"/>
      <w:r>
        <w:rPr>
          <w:lang w:val="ru-MD"/>
        </w:rPr>
        <w:t xml:space="preserve">   (</w:t>
      </w:r>
      <w:proofErr w:type="gramEnd"/>
      <w:r>
        <w:rPr>
          <w:lang w:val="ru-MD"/>
        </w:rPr>
        <w:t>7.2)</w:t>
      </w:r>
    </w:p>
    <w:p w:rsidR="00B72D63" w:rsidRDefault="00B72D63" w:rsidP="00B72D63">
      <w:pPr>
        <w:pStyle w:val="a5"/>
        <w:keepNext/>
        <w:keepLines/>
        <w:suppressLineNumbers/>
        <w:ind w:firstLine="709"/>
        <w:jc w:val="both"/>
      </w:pPr>
      <w:r>
        <w:lastRenderedPageBreak/>
        <w:t>На базе этого триггера можно построить много различных триггеров, п</w:t>
      </w:r>
      <w:r>
        <w:t>о</w:t>
      </w:r>
      <w:r>
        <w:t>этому его называют универсальным триггером. Например, подавая на входы J, K, C нули и, используя входы S и R, как информационные получим асинхро</w:t>
      </w:r>
      <w:r>
        <w:t>н</w:t>
      </w:r>
      <w:r>
        <w:t>ный RS-триггер.</w:t>
      </w:r>
    </w:p>
    <w:p w:rsidR="00B72D63" w:rsidRDefault="00B72D63" w:rsidP="00B72D63">
      <w:pPr>
        <w:pStyle w:val="a5"/>
        <w:keepNext/>
        <w:keepLines/>
        <w:suppressLineNumbers/>
        <w:jc w:val="both"/>
      </w:pPr>
      <w:r>
        <w:tab/>
        <w:t>В интегральном исполнении выпускаются только динамические JK-тригг</w:t>
      </w:r>
      <w:r>
        <w:t>е</w:t>
      </w:r>
      <w:r>
        <w:t>ры.</w:t>
      </w:r>
    </w:p>
    <w:p w:rsidR="00B72D63" w:rsidRDefault="00660A7B" w:rsidP="00B72D63">
      <w:pPr>
        <w:keepNext/>
        <w:keepLines/>
        <w:suppressLineNumbers/>
        <w:jc w:val="both"/>
        <w:rPr>
          <w:sz w:val="28"/>
        </w:rPr>
      </w:pPr>
      <w:r>
        <w:rPr>
          <w:noProof/>
        </w:rPr>
        <w:object w:dxaOrig="1180" w:dyaOrig="360" w14:anchorId="46162176">
          <v:shape id="_x0000_s1029" type="#_x0000_t75" alt="" style="position:absolute;left:0;text-align:left;margin-left:7.2pt;margin-top:36.8pt;width:483.3pt;height:117.5pt;z-index:251664384;mso-wrap-edited:f;mso-width-percent:0;mso-height-percent:0;mso-width-percent:0;mso-height-percent:0">
            <v:imagedata r:id="rId19" o:title=""/>
            <w10:wrap type="topAndBottom"/>
          </v:shape>
          <o:OLEObject Type="Embed" ProgID="CorelDraw.Graphic.7" ShapeID="_x0000_s1029" DrawAspect="Content" ObjectID="_1694894401" r:id="rId20"/>
        </w:object>
      </w:r>
      <w:r w:rsidR="00B72D63">
        <w:rPr>
          <w:sz w:val="28"/>
        </w:rPr>
        <w:tab/>
        <w:t xml:space="preserve">Широко используется другой тип синхронного триггера – D-триггер. Он имеет два входа - информационный </w:t>
      </w:r>
      <w:r w:rsidR="00B72D63">
        <w:rPr>
          <w:sz w:val="28"/>
          <w:lang w:val="en-US"/>
        </w:rPr>
        <w:t>D</w:t>
      </w:r>
      <w:r w:rsidR="00B72D63">
        <w:rPr>
          <w:sz w:val="28"/>
        </w:rPr>
        <w:t xml:space="preserve"> и синхронизирующий </w:t>
      </w:r>
      <w:r w:rsidR="00B72D63">
        <w:rPr>
          <w:sz w:val="28"/>
          <w:lang w:val="en-US"/>
        </w:rPr>
        <w:t>C</w:t>
      </w:r>
      <w:r w:rsidR="00B72D63">
        <w:rPr>
          <w:sz w:val="28"/>
        </w:rPr>
        <w:t>.</w:t>
      </w:r>
    </w:p>
    <w:p w:rsidR="00B72D63" w:rsidRDefault="00B72D63" w:rsidP="00B72D63">
      <w:pPr>
        <w:keepNext/>
        <w:keepLines/>
        <w:suppressLineNumbers/>
        <w:jc w:val="both"/>
      </w:pPr>
      <w:r>
        <w:t xml:space="preserve"> </w:t>
      </w:r>
    </w:p>
    <w:p w:rsidR="00B72D63" w:rsidRDefault="00B72D63" w:rsidP="00B72D63">
      <w:pPr>
        <w:pStyle w:val="21"/>
        <w:keepNext/>
        <w:keepLines/>
        <w:suppressLineNumbers/>
      </w:pPr>
      <w:r>
        <w:t xml:space="preserve">          Рисунок 7.3 </w:t>
      </w:r>
      <w:proofErr w:type="gramStart"/>
      <w:r>
        <w:t xml:space="preserve">а)   </w:t>
      </w:r>
      <w:proofErr w:type="gramEnd"/>
      <w:r>
        <w:t xml:space="preserve">                   Рис</w:t>
      </w:r>
      <w:r>
        <w:t>у</w:t>
      </w:r>
      <w:r>
        <w:t>нок 7.3 б)                          Рисунок 7.3 в)</w:t>
      </w:r>
      <w:r>
        <w:tab/>
      </w:r>
    </w:p>
    <w:p w:rsidR="00B72D63" w:rsidRDefault="00B72D63" w:rsidP="00B72D63">
      <w:pPr>
        <w:pStyle w:val="21"/>
        <w:keepNext/>
        <w:keepLines/>
        <w:suppressLineNumbers/>
      </w:pP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Статический D-</w:t>
      </w:r>
      <w:proofErr w:type="gramStart"/>
      <w:r>
        <w:rPr>
          <w:sz w:val="28"/>
        </w:rPr>
        <w:t>триггер  функционирует</w:t>
      </w:r>
      <w:proofErr w:type="gramEnd"/>
      <w:r>
        <w:rPr>
          <w:sz w:val="28"/>
        </w:rPr>
        <w:t xml:space="preserve">  по  следующему  алгоритму. </w:t>
      </w:r>
      <w:r>
        <w:t xml:space="preserve"> </w:t>
      </w:r>
      <w:r>
        <w:rPr>
          <w:sz w:val="28"/>
        </w:rPr>
        <w:t>При активном уро</w:t>
      </w:r>
      <w:r>
        <w:rPr>
          <w:sz w:val="28"/>
        </w:rPr>
        <w:t>в</w:t>
      </w:r>
      <w:r>
        <w:rPr>
          <w:sz w:val="28"/>
        </w:rPr>
        <w:t>не сигнала на синхронизирующем входе С (чаще всего это высокий уровень) информация со входа D передается на выход. При неакти</w:t>
      </w:r>
      <w:r>
        <w:rPr>
          <w:sz w:val="28"/>
        </w:rPr>
        <w:t>в</w:t>
      </w:r>
      <w:r>
        <w:rPr>
          <w:sz w:val="28"/>
        </w:rPr>
        <w:t>ном уровне сигнала на синхронизирующем входе состояние выхода не меняе</w:t>
      </w:r>
      <w:r>
        <w:rPr>
          <w:sz w:val="28"/>
        </w:rPr>
        <w:t>т</w:t>
      </w:r>
      <w:r>
        <w:rPr>
          <w:sz w:val="28"/>
        </w:rPr>
        <w:t>ся при изменении информацио</w:t>
      </w:r>
      <w:r>
        <w:rPr>
          <w:sz w:val="28"/>
        </w:rPr>
        <w:t>н</w:t>
      </w:r>
      <w:r>
        <w:rPr>
          <w:sz w:val="28"/>
        </w:rPr>
        <w:t xml:space="preserve">ного сигнала. На выходе будет сохраняться та информация, которая была на входе </w:t>
      </w:r>
      <w:r>
        <w:rPr>
          <w:sz w:val="28"/>
          <w:lang w:val="en-US"/>
        </w:rPr>
        <w:t>D</w:t>
      </w:r>
      <w:r>
        <w:rPr>
          <w:sz w:val="28"/>
        </w:rPr>
        <w:t xml:space="preserve"> в момент смены сигнала на синхрониз</w:t>
      </w:r>
      <w:r>
        <w:rPr>
          <w:sz w:val="28"/>
        </w:rPr>
        <w:t>и</w:t>
      </w:r>
      <w:r>
        <w:rPr>
          <w:sz w:val="28"/>
        </w:rPr>
        <w:t>рующем входе</w:t>
      </w:r>
      <w:r>
        <w:rPr>
          <w:sz w:val="28"/>
          <w:lang w:val="ru-MD"/>
        </w:rPr>
        <w:t xml:space="preserve"> </w:t>
      </w:r>
      <w:r>
        <w:rPr>
          <w:sz w:val="28"/>
        </w:rPr>
        <w:t>с активного на неактивный. Условное обозначение такого три</w:t>
      </w:r>
      <w:r>
        <w:rPr>
          <w:sz w:val="28"/>
        </w:rPr>
        <w:t>г</w:t>
      </w:r>
      <w:r>
        <w:rPr>
          <w:sz w:val="28"/>
        </w:rPr>
        <w:t xml:space="preserve">гера показано </w:t>
      </w:r>
      <w:proofErr w:type="gramStart"/>
      <w:r>
        <w:rPr>
          <w:sz w:val="28"/>
        </w:rPr>
        <w:t>на  р</w:t>
      </w:r>
      <w:r>
        <w:rPr>
          <w:sz w:val="28"/>
        </w:rPr>
        <w:t>и</w:t>
      </w:r>
      <w:r>
        <w:rPr>
          <w:sz w:val="28"/>
        </w:rPr>
        <w:t>сунке</w:t>
      </w:r>
      <w:proofErr w:type="gramEnd"/>
      <w:r>
        <w:rPr>
          <w:sz w:val="28"/>
        </w:rPr>
        <w:t xml:space="preserve"> 7.3 а). Он выпускается в интегральном исполнении. В литературе его иногда называют три</w:t>
      </w:r>
      <w:r>
        <w:rPr>
          <w:sz w:val="28"/>
        </w:rPr>
        <w:t>г</w:t>
      </w:r>
      <w:r>
        <w:rPr>
          <w:sz w:val="28"/>
        </w:rPr>
        <w:t>гер “защелка”.</w:t>
      </w:r>
    </w:p>
    <w:p w:rsidR="00B72D63" w:rsidRDefault="00660A7B" w:rsidP="00B72D63">
      <w:pPr>
        <w:keepNext/>
        <w:keepLines/>
        <w:suppressLineNumbers/>
        <w:jc w:val="both"/>
        <w:rPr>
          <w:sz w:val="28"/>
        </w:rPr>
      </w:pPr>
      <w:r>
        <w:rPr>
          <w:noProof/>
        </w:rPr>
        <w:object w:dxaOrig="1180" w:dyaOrig="360" w14:anchorId="7B06B898">
          <v:shape id="_x0000_s1028" type="#_x0000_t75" alt="" style="position:absolute;left:0;text-align:left;margin-left:-.2pt;margin-top:.7pt;width:.55pt;height:.1pt;z-index:251662336;mso-wrap-edited:f;mso-width-percent:0;mso-height-percent:0;mso-width-percent:0;mso-height-percent:0" o:allowincell="f">
            <v:imagedata r:id="rId21" o:title=""/>
            <w10:wrap type="topAndBottom"/>
          </v:shape>
          <o:OLEObject Type="Embed" ProgID="CorelDraw.Graphic.7" ShapeID="_x0000_s1028" DrawAspect="Content" ObjectID="_1694894400" r:id="rId22"/>
        </w:object>
      </w:r>
      <w:r w:rsidR="00B72D63">
        <w:rPr>
          <w:sz w:val="28"/>
        </w:rPr>
        <w:tab/>
        <w:t xml:space="preserve">Другая разновидность D-триггера – динамический D-триггер. Алгоритм его работы следующий. В момент отрицательного (положительного) перепада на синхронизирующем входе </w:t>
      </w:r>
      <w:r w:rsidR="00B72D63">
        <w:rPr>
          <w:sz w:val="28"/>
          <w:lang w:val="en-US"/>
        </w:rPr>
        <w:t>C</w:t>
      </w:r>
      <w:r w:rsidR="00B72D63">
        <w:rPr>
          <w:sz w:val="28"/>
        </w:rPr>
        <w:t xml:space="preserve"> сигнал с информационного входа </w:t>
      </w:r>
      <w:r w:rsidR="00B72D63">
        <w:rPr>
          <w:sz w:val="28"/>
          <w:lang w:val="en-US"/>
        </w:rPr>
        <w:t>D</w:t>
      </w:r>
      <w:r w:rsidR="00B72D63">
        <w:rPr>
          <w:sz w:val="28"/>
          <w:lang w:val="ru-MD"/>
        </w:rPr>
        <w:t xml:space="preserve"> </w:t>
      </w:r>
      <w:r w:rsidR="00B72D63">
        <w:rPr>
          <w:sz w:val="28"/>
        </w:rPr>
        <w:t>перепис</w:t>
      </w:r>
      <w:r w:rsidR="00B72D63">
        <w:rPr>
          <w:sz w:val="28"/>
        </w:rPr>
        <w:t>ы</w:t>
      </w:r>
      <w:r w:rsidR="00B72D63">
        <w:rPr>
          <w:sz w:val="28"/>
        </w:rPr>
        <w:t xml:space="preserve">вается на выход и хранится там до следующего </w:t>
      </w:r>
      <w:proofErr w:type="gramStart"/>
      <w:r w:rsidR="00B72D63">
        <w:rPr>
          <w:sz w:val="28"/>
        </w:rPr>
        <w:t>отрицательного  (</w:t>
      </w:r>
      <w:proofErr w:type="gramEnd"/>
      <w:r w:rsidR="00B72D63">
        <w:rPr>
          <w:sz w:val="28"/>
        </w:rPr>
        <w:t>положител</w:t>
      </w:r>
      <w:r w:rsidR="00B72D63">
        <w:rPr>
          <w:sz w:val="28"/>
        </w:rPr>
        <w:t>ь</w:t>
      </w:r>
      <w:r w:rsidR="00B72D63">
        <w:rPr>
          <w:sz w:val="28"/>
        </w:rPr>
        <w:t>ного) перепада. Полярность перепада зависит от внутренней схемы и указыв</w:t>
      </w:r>
      <w:r w:rsidR="00B72D63">
        <w:rPr>
          <w:sz w:val="28"/>
        </w:rPr>
        <w:t>а</w:t>
      </w:r>
      <w:r w:rsidR="00B72D63">
        <w:rPr>
          <w:sz w:val="28"/>
        </w:rPr>
        <w:t>ется в описании триггера и на его условном обозначении.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Уравнение работы динамич</w:t>
      </w:r>
      <w:r>
        <w:rPr>
          <w:sz w:val="28"/>
        </w:rPr>
        <w:t>е</w:t>
      </w:r>
      <w:r>
        <w:rPr>
          <w:sz w:val="28"/>
        </w:rPr>
        <w:t>ского D-триггера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pStyle w:val="3"/>
        <w:keepLines/>
        <w:suppressLineNumbers/>
        <w:ind w:left="3600" w:firstLine="720"/>
        <w:jc w:val="both"/>
        <w:rPr>
          <w:b w:val="0"/>
          <w:lang w:val="ru-MD"/>
        </w:rPr>
      </w:pPr>
      <w:r>
        <w:t xml:space="preserve"> </w:t>
      </w:r>
      <w:r w:rsidR="00660A7B">
        <w:rPr>
          <w:noProof/>
          <w:position w:val="-6"/>
          <w:sz w:val="20"/>
        </w:rPr>
        <w:object w:dxaOrig="780" w:dyaOrig="320" w14:anchorId="1BC20F9F">
          <v:shape id="_x0000_i1033" type="#_x0000_t75" alt="" style="width:50.55pt;height:20.2pt;mso-width-percent:0;mso-height-percent:0;mso-width-percent:0;mso-height-percent:0" o:ole="" fillcolor="window">
            <v:imagedata r:id="rId23" o:title=""/>
          </v:shape>
          <o:OLEObject Type="Embed" ProgID="Equation.3" ShapeID="_x0000_i1033" DrawAspect="Content" ObjectID="_1694894391" r:id="rId24"/>
        </w:object>
      </w:r>
      <w:r>
        <w:t xml:space="preserve">     </w:t>
      </w:r>
      <w:r>
        <w:tab/>
        <w:t xml:space="preserve">           </w:t>
      </w:r>
      <w:r>
        <w:tab/>
      </w:r>
      <w:r>
        <w:rPr>
          <w:b w:val="0"/>
          <w:lang w:val="ru-MD"/>
        </w:rPr>
        <w:t>(7.3)</w:t>
      </w:r>
    </w:p>
    <w:p w:rsidR="00B72D63" w:rsidRDefault="00B72D63" w:rsidP="00B72D63">
      <w:pPr>
        <w:keepNext/>
        <w:keepLines/>
        <w:suppressLineNumbers/>
        <w:rPr>
          <w:lang w:val="ru-MD"/>
        </w:rPr>
      </w:pPr>
    </w:p>
    <w:p w:rsidR="00B72D63" w:rsidRDefault="00B72D63" w:rsidP="00B72D63">
      <w:pPr>
        <w:keepNext/>
        <w:keepLines/>
        <w:suppressLineNumbers/>
        <w:jc w:val="both"/>
        <w:rPr>
          <w:lang w:val="ru-MD"/>
        </w:rPr>
      </w:pPr>
      <w:r>
        <w:rPr>
          <w:sz w:val="28"/>
        </w:rPr>
        <w:t xml:space="preserve">          D-триггер можно построить на базе JK-триггера. Для этого надо пол</w:t>
      </w:r>
      <w:r>
        <w:rPr>
          <w:sz w:val="28"/>
        </w:rPr>
        <w:t>о</w:t>
      </w:r>
      <w:r>
        <w:rPr>
          <w:sz w:val="28"/>
        </w:rPr>
        <w:t>жить, что</w:t>
      </w:r>
      <w:r w:rsidR="00660A7B">
        <w:rPr>
          <w:noProof/>
          <w:position w:val="-6"/>
        </w:rPr>
        <w:object w:dxaOrig="980" w:dyaOrig="340" w14:anchorId="29A6F05A">
          <v:shape id="_x0000_i1032" type="#_x0000_t75" alt="" style="width:49.25pt;height:17.7pt;mso-width-percent:0;mso-height-percent:0;mso-width-percent:0;mso-height-percent:0" o:ole="" fillcolor="window">
            <v:imagedata r:id="rId25" o:title=""/>
          </v:shape>
          <o:OLEObject Type="Embed" ProgID="Equation.3" ShapeID="_x0000_i1032" DrawAspect="Content" ObjectID="_1694894392" r:id="rId26"/>
        </w:object>
      </w:r>
      <w:r>
        <w:rPr>
          <w:sz w:val="28"/>
        </w:rPr>
        <w:t>. Если это подставить в уравнение (7.2), то получится выр</w:t>
      </w:r>
      <w:r>
        <w:rPr>
          <w:sz w:val="28"/>
        </w:rPr>
        <w:t>а</w:t>
      </w:r>
      <w:r>
        <w:rPr>
          <w:sz w:val="28"/>
        </w:rPr>
        <w:t xml:space="preserve">жение (7.3). Схемная реализация показана на рисунке 7.3 в). </w:t>
      </w:r>
      <w:proofErr w:type="gramStart"/>
      <w:r>
        <w:rPr>
          <w:sz w:val="28"/>
        </w:rPr>
        <w:t>Динамические  D</w:t>
      </w:r>
      <w:proofErr w:type="gramEnd"/>
      <w:r>
        <w:rPr>
          <w:sz w:val="28"/>
        </w:rPr>
        <w:t>-триггеры в</w:t>
      </w:r>
      <w:r>
        <w:rPr>
          <w:sz w:val="28"/>
        </w:rPr>
        <w:t>ы</w:t>
      </w:r>
      <w:r>
        <w:rPr>
          <w:sz w:val="28"/>
        </w:rPr>
        <w:t>пускаются в интегральном  исполнении.  Примером может служить</w:t>
      </w:r>
    </w:p>
    <w:p w:rsidR="00B72D63" w:rsidRDefault="00B72D63" w:rsidP="00B72D63">
      <w:pPr>
        <w:keepNext/>
        <w:keepLines/>
        <w:suppressLineNumbers/>
        <w:rPr>
          <w:lang w:val="ru-MD"/>
        </w:rPr>
      </w:pPr>
      <w:proofErr w:type="gramStart"/>
      <w:r>
        <w:rPr>
          <w:sz w:val="28"/>
        </w:rPr>
        <w:lastRenderedPageBreak/>
        <w:t>микросхема  К</w:t>
      </w:r>
      <w:proofErr w:type="gramEnd"/>
      <w:r>
        <w:rPr>
          <w:sz w:val="28"/>
        </w:rPr>
        <w:t xml:space="preserve">155ТМ2.  </w:t>
      </w:r>
      <w:proofErr w:type="gramStart"/>
      <w:r>
        <w:rPr>
          <w:sz w:val="28"/>
        </w:rPr>
        <w:t>Она  содержит</w:t>
      </w:r>
      <w:proofErr w:type="gramEnd"/>
      <w:r>
        <w:rPr>
          <w:sz w:val="28"/>
        </w:rPr>
        <w:t xml:space="preserve">   два независимых  D-триггера, управля-</w:t>
      </w:r>
    </w:p>
    <w:p w:rsidR="00B72D63" w:rsidRDefault="00660A7B" w:rsidP="00B72D63">
      <w:pPr>
        <w:keepNext/>
        <w:keepLines/>
        <w:suppressLineNumbers/>
        <w:jc w:val="both"/>
        <w:rPr>
          <w:sz w:val="28"/>
        </w:rPr>
      </w:pPr>
      <w:r>
        <w:rPr>
          <w:noProof/>
          <w:sz w:val="20"/>
        </w:rPr>
        <w:object w:dxaOrig="1180" w:dyaOrig="360" w14:anchorId="5F2F0DA6">
          <v:shape id="_x0000_s1027" type="#_x0000_t75" alt="" style="position:absolute;left:0;text-align:left;margin-left:-8.1pt;margin-top:43.95pt;width:499.9pt;height:116.85pt;z-index:251665408;mso-wrap-edited:f;mso-width-percent:0;mso-height-percent:0;mso-width-percent:0;mso-height-percent:0">
            <v:imagedata r:id="rId27" o:title=""/>
            <w10:wrap type="topAndBottom"/>
          </v:shape>
          <o:OLEObject Type="Embed" ProgID="CorelDraw.Graphic.7" ShapeID="_x0000_s1027" DrawAspect="Content" ObjectID="_1694894399" r:id="rId28"/>
        </w:object>
      </w:r>
      <w:proofErr w:type="gramStart"/>
      <w:r w:rsidR="00B72D63">
        <w:rPr>
          <w:sz w:val="28"/>
        </w:rPr>
        <w:t>емых  перепадом</w:t>
      </w:r>
      <w:proofErr w:type="gramEnd"/>
      <w:r w:rsidR="00B72D63">
        <w:rPr>
          <w:sz w:val="28"/>
        </w:rPr>
        <w:t xml:space="preserve">  0,1. У каждого из них есть асинхронные инверсные входы у</w:t>
      </w:r>
      <w:r w:rsidR="00B72D63">
        <w:rPr>
          <w:sz w:val="28"/>
        </w:rPr>
        <w:t>с</w:t>
      </w:r>
      <w:r w:rsidR="00B72D63">
        <w:rPr>
          <w:sz w:val="28"/>
        </w:rPr>
        <w:t xml:space="preserve">тановки S и </w:t>
      </w:r>
      <w:proofErr w:type="gramStart"/>
      <w:r w:rsidR="00B72D63">
        <w:rPr>
          <w:sz w:val="28"/>
        </w:rPr>
        <w:t>R ,</w:t>
      </w:r>
      <w:proofErr w:type="gramEnd"/>
      <w:r w:rsidR="00B72D63">
        <w:rPr>
          <w:sz w:val="28"/>
        </w:rPr>
        <w:t xml:space="preserve"> которые имеют приоритет перед другими вх</w:t>
      </w:r>
      <w:r w:rsidR="00B72D63">
        <w:rPr>
          <w:sz w:val="28"/>
        </w:rPr>
        <w:t>о</w:t>
      </w:r>
      <w:r w:rsidR="00B72D63">
        <w:rPr>
          <w:sz w:val="28"/>
        </w:rPr>
        <w:t xml:space="preserve">дами.  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rPr>
          <w:sz w:val="28"/>
        </w:rPr>
      </w:pPr>
      <w:r>
        <w:rPr>
          <w:sz w:val="28"/>
        </w:rPr>
        <w:t xml:space="preserve">        Рисунок 7.4 </w:t>
      </w:r>
      <w:proofErr w:type="gramStart"/>
      <w:r>
        <w:rPr>
          <w:sz w:val="28"/>
        </w:rPr>
        <w:t xml:space="preserve">а)   </w:t>
      </w:r>
      <w:proofErr w:type="gramEnd"/>
      <w:r>
        <w:rPr>
          <w:sz w:val="28"/>
        </w:rPr>
        <w:t xml:space="preserve">                      Р</w:t>
      </w:r>
      <w:r>
        <w:rPr>
          <w:sz w:val="28"/>
        </w:rPr>
        <w:t>и</w:t>
      </w:r>
      <w:r>
        <w:rPr>
          <w:sz w:val="28"/>
        </w:rPr>
        <w:t>сунок 7.4 б)                        Рисунок 7.4 в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В делителях частоты и счетчиках используется Т-триггеры. В интеграл</w:t>
      </w:r>
      <w:r>
        <w:rPr>
          <w:sz w:val="28"/>
        </w:rPr>
        <w:t>ь</w:t>
      </w:r>
      <w:r>
        <w:rPr>
          <w:sz w:val="28"/>
        </w:rPr>
        <w:t>ном исполнении они не выпу</w:t>
      </w:r>
      <w:r>
        <w:rPr>
          <w:sz w:val="28"/>
        </w:rPr>
        <w:t>с</w:t>
      </w:r>
      <w:r>
        <w:rPr>
          <w:sz w:val="28"/>
        </w:rPr>
        <w:t xml:space="preserve">каются, т.к. легко могут быть созданы из JK- и D-триггеров. Если в уравнении (7.2) положить </w:t>
      </w:r>
      <w:r w:rsidR="00660A7B">
        <w:rPr>
          <w:noProof/>
          <w:position w:val="-6"/>
        </w:rPr>
        <w:object w:dxaOrig="980" w:dyaOrig="279" w14:anchorId="3DC1DA8B">
          <v:shape id="_x0000_i1030" type="#_x0000_t75" alt="" style="width:49.25pt;height:13.9pt;mso-width-percent:0;mso-height-percent:0;mso-width-percent:0;mso-height-percent:0" o:ole="" fillcolor="window">
            <v:imagedata r:id="rId29" o:title=""/>
          </v:shape>
          <o:OLEObject Type="Embed" ProgID="Equation.3" ShapeID="_x0000_i1030" DrawAspect="Content" ObjectID="_1694894393" r:id="rId30"/>
        </w:object>
      </w:r>
      <w:r>
        <w:rPr>
          <w:sz w:val="28"/>
        </w:rPr>
        <w:t>, получи</w:t>
      </w:r>
      <w:r>
        <w:rPr>
          <w:sz w:val="28"/>
        </w:rPr>
        <w:t>т</w:t>
      </w:r>
      <w:r>
        <w:rPr>
          <w:sz w:val="28"/>
        </w:rPr>
        <w:t>ся выражение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ind w:left="3600"/>
        <w:jc w:val="both"/>
        <w:rPr>
          <w:sz w:val="28"/>
        </w:rPr>
      </w:pPr>
      <w:r>
        <w:rPr>
          <w:sz w:val="28"/>
        </w:rPr>
        <w:t xml:space="preserve">     </w:t>
      </w:r>
      <w:r w:rsidR="00660A7B">
        <w:rPr>
          <w:noProof/>
          <w:position w:val="-6"/>
        </w:rPr>
        <w:object w:dxaOrig="1540" w:dyaOrig="340" w14:anchorId="37899254">
          <v:shape id="_x0000_i1029" type="#_x0000_t75" alt="" style="width:101.05pt;height:21.45pt;mso-width-percent:0;mso-height-percent:0;mso-width-percent:0;mso-height-percent:0" o:ole="" fillcolor="window">
            <v:imagedata r:id="rId31" o:title=""/>
          </v:shape>
          <o:OLEObject Type="Embed" ProgID="Equation.3" ShapeID="_x0000_i1029" DrawAspect="Content" ObjectID="_1694894394" r:id="rId32"/>
        </w:object>
      </w:r>
      <w:r>
        <w:rPr>
          <w:sz w:val="28"/>
        </w:rPr>
        <w:tab/>
      </w:r>
      <w:r>
        <w:rPr>
          <w:sz w:val="28"/>
        </w:rPr>
        <w:tab/>
        <w:t xml:space="preserve">            (7.4)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которое описывает работу Т-триггера. У него информационным входом будет объединенный J и </w:t>
      </w:r>
      <w:proofErr w:type="gramStart"/>
      <w:r>
        <w:rPr>
          <w:sz w:val="28"/>
        </w:rPr>
        <w:t>K ,</w:t>
      </w:r>
      <w:proofErr w:type="gramEnd"/>
      <w:r>
        <w:rPr>
          <w:sz w:val="28"/>
        </w:rPr>
        <w:t xml:space="preserve"> который обозначают буквой Т. Т-триггеры бывают си</w:t>
      </w:r>
      <w:r>
        <w:rPr>
          <w:sz w:val="28"/>
        </w:rPr>
        <w:t>н</w:t>
      </w:r>
      <w:r>
        <w:rPr>
          <w:sz w:val="28"/>
        </w:rPr>
        <w:t>хро</w:t>
      </w:r>
      <w:r>
        <w:rPr>
          <w:sz w:val="28"/>
        </w:rPr>
        <w:t>н</w:t>
      </w:r>
      <w:r>
        <w:rPr>
          <w:sz w:val="28"/>
        </w:rPr>
        <w:t>ные и асинхронные.</w:t>
      </w:r>
    </w:p>
    <w:p w:rsidR="00B72D63" w:rsidRDefault="00B72D63" w:rsidP="00B72D63">
      <w:pPr>
        <w:pStyle w:val="a3"/>
        <w:keepNext/>
        <w:keepLines/>
        <w:suppressLineNumbers/>
      </w:pPr>
      <w:r>
        <w:t xml:space="preserve"> Алгоритм работы синхронного Т-триггера. Если в момент перепада 1,0 (0,1) на синхронизирующем входе, на информационном входе Т сигнал высок</w:t>
      </w:r>
      <w:r>
        <w:t>о</w:t>
      </w:r>
      <w:r>
        <w:t>го уро</w:t>
      </w:r>
      <w:r>
        <w:t>в</w:t>
      </w:r>
      <w:r>
        <w:t>ня, выходной сигнал меняет свой уровень на противоположный, а если на информационном входе сигнал низкого уровня, то выходной сигнал не м</w:t>
      </w:r>
      <w:r>
        <w:t>е</w:t>
      </w:r>
      <w:r>
        <w:t>няется. Схемная реализация синхронного Т-триггера на базе JK-триггера пок</w:t>
      </w:r>
      <w:r>
        <w:t>а</w:t>
      </w:r>
      <w:r>
        <w:t>зана на рисунке 7.4 а)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У асинхронного Т-триггера всего один вход, который обозначают Т. Триггер еще называют “счетным”. Он работает следующим образом. При </w:t>
      </w:r>
      <w:proofErr w:type="gramStart"/>
      <w:r>
        <w:rPr>
          <w:sz w:val="28"/>
        </w:rPr>
        <w:t>поя</w:t>
      </w:r>
      <w:r>
        <w:rPr>
          <w:sz w:val="28"/>
        </w:rPr>
        <w:t>в</w:t>
      </w:r>
      <w:r>
        <w:rPr>
          <w:sz w:val="28"/>
        </w:rPr>
        <w:t>лении  переключающего</w:t>
      </w:r>
      <w:proofErr w:type="gramEnd"/>
      <w:r>
        <w:rPr>
          <w:sz w:val="28"/>
        </w:rPr>
        <w:t xml:space="preserve">  перепада 1,0 (0,1)   на входе Т уровень выходного сигнала  изменяется   на  противоположный.   Асинхронный   Т-</w:t>
      </w:r>
      <w:proofErr w:type="gramStart"/>
      <w:r>
        <w:rPr>
          <w:sz w:val="28"/>
        </w:rPr>
        <w:t>триггер  мо</w:t>
      </w:r>
      <w:r>
        <w:rPr>
          <w:sz w:val="28"/>
        </w:rPr>
        <w:t>ж</w:t>
      </w:r>
      <w:r>
        <w:rPr>
          <w:sz w:val="28"/>
        </w:rPr>
        <w:t>но</w:t>
      </w:r>
      <w:proofErr w:type="gramEnd"/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получить из JK-триггера, подав на входы J и K единицу, а синхронизиру</w:t>
      </w:r>
      <w:r>
        <w:rPr>
          <w:sz w:val="28"/>
        </w:rPr>
        <w:t>ю</w:t>
      </w:r>
      <w:r>
        <w:rPr>
          <w:sz w:val="28"/>
        </w:rPr>
        <w:t xml:space="preserve">щий </w:t>
      </w:r>
      <w:proofErr w:type="gramStart"/>
      <w:r>
        <w:rPr>
          <w:sz w:val="28"/>
        </w:rPr>
        <w:t xml:space="preserve">вход  </w:t>
      </w:r>
      <w:r>
        <w:rPr>
          <w:sz w:val="28"/>
          <w:lang w:val="en-US"/>
        </w:rPr>
        <w:t>C</w:t>
      </w:r>
      <w:proofErr w:type="gramEnd"/>
      <w:r>
        <w:rPr>
          <w:sz w:val="28"/>
        </w:rPr>
        <w:t xml:space="preserve">  считать  информационным Т.  </w:t>
      </w:r>
      <w:proofErr w:type="gramStart"/>
      <w:r>
        <w:rPr>
          <w:sz w:val="28"/>
        </w:rPr>
        <w:t>Получится  схема</w:t>
      </w:r>
      <w:proofErr w:type="gramEnd"/>
      <w:r>
        <w:rPr>
          <w:sz w:val="28"/>
        </w:rPr>
        <w:t>, показанная на р</w:t>
      </w:r>
      <w:r>
        <w:rPr>
          <w:sz w:val="28"/>
        </w:rPr>
        <w:t>и</w:t>
      </w:r>
      <w:r>
        <w:rPr>
          <w:sz w:val="28"/>
        </w:rPr>
        <w:t>сун -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ке 7.4 б). Асинхронный Т-триггер также получится, если у динамического       D-триггера выход </w:t>
      </w:r>
      <w:r w:rsidR="00660A7B">
        <w:rPr>
          <w:noProof/>
          <w:position w:val="-10"/>
          <w:sz w:val="28"/>
        </w:rPr>
        <w:object w:dxaOrig="240" w:dyaOrig="380" w14:anchorId="52DA1156">
          <v:shape id="_x0000_i1028" type="#_x0000_t75" alt="" style="width:11.35pt;height:18.95pt;mso-width-percent:0;mso-height-percent:0;mso-width-percent:0;mso-height-percent:0" o:ole="" fillcolor="window">
            <v:imagedata r:id="rId33" o:title=""/>
          </v:shape>
          <o:OLEObject Type="Embed" ProgID="Equation.3" ShapeID="_x0000_i1028" DrawAspect="Content" ObjectID="_1694894395" r:id="rId34"/>
        </w:object>
      </w:r>
      <w:r>
        <w:rPr>
          <w:b/>
          <w:sz w:val="28"/>
        </w:rPr>
        <w:t xml:space="preserve"> </w:t>
      </w:r>
      <w:r>
        <w:rPr>
          <w:sz w:val="28"/>
        </w:rPr>
        <w:t xml:space="preserve">соединить со входом </w:t>
      </w:r>
      <w:proofErr w:type="gramStart"/>
      <w:r>
        <w:rPr>
          <w:sz w:val="28"/>
        </w:rPr>
        <w:t>D ,</w:t>
      </w:r>
      <w:proofErr w:type="gramEnd"/>
      <w:r>
        <w:rPr>
          <w:sz w:val="28"/>
        </w:rPr>
        <w:t xml:space="preserve"> а на вход С подавать информ</w:t>
      </w:r>
      <w:r>
        <w:rPr>
          <w:sz w:val="28"/>
        </w:rPr>
        <w:t>а</w:t>
      </w:r>
      <w:r>
        <w:rPr>
          <w:sz w:val="28"/>
        </w:rPr>
        <w:t>цию. Схема такого триггера представлена на рисунке 7.4 в). Уравнение аси</w:t>
      </w:r>
      <w:r>
        <w:rPr>
          <w:sz w:val="28"/>
        </w:rPr>
        <w:t>н</w:t>
      </w:r>
      <w:r>
        <w:rPr>
          <w:sz w:val="28"/>
        </w:rPr>
        <w:t>хронного триггера можно получить из (7.2), полагая J = K = 1 или из (7.3), п</w:t>
      </w:r>
      <w:r>
        <w:rPr>
          <w:sz w:val="28"/>
        </w:rPr>
        <w:t>о</w:t>
      </w:r>
      <w:r>
        <w:rPr>
          <w:sz w:val="28"/>
        </w:rPr>
        <w:t xml:space="preserve">лагая D = </w:t>
      </w:r>
      <w:r w:rsidR="00660A7B">
        <w:rPr>
          <w:noProof/>
          <w:position w:val="-6"/>
          <w:sz w:val="28"/>
        </w:rPr>
        <w:object w:dxaOrig="260" w:dyaOrig="340" w14:anchorId="7F1106BF">
          <v:shape id="_x0000_i1027" type="#_x0000_t75" alt="" style="width:12.65pt;height:17.7pt;mso-width-percent:0;mso-height-percent:0;mso-width-percent:0;mso-height-percent:0" o:ole="" fillcolor="window">
            <v:imagedata r:id="rId35" o:title=""/>
          </v:shape>
          <o:OLEObject Type="Embed" ProgID="Equation.3" ShapeID="_x0000_i1027" DrawAspect="Content" ObjectID="_1694894396" r:id="rId36"/>
        </w:object>
      </w:r>
      <w:r>
        <w:rPr>
          <w:sz w:val="28"/>
        </w:rPr>
        <w:t>. В обоих случаях оно имеет вид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lastRenderedPageBreak/>
        <w:t xml:space="preserve"> </w:t>
      </w:r>
    </w:p>
    <w:p w:rsidR="00B72D63" w:rsidRDefault="00660A7B" w:rsidP="00B72D63">
      <w:pPr>
        <w:keepNext/>
        <w:keepLines/>
        <w:suppressLineNumbers/>
        <w:jc w:val="center"/>
        <w:rPr>
          <w:sz w:val="28"/>
        </w:rPr>
      </w:pPr>
      <w:r>
        <w:rPr>
          <w:noProof/>
          <w:position w:val="-6"/>
          <w:sz w:val="28"/>
        </w:rPr>
        <w:object w:dxaOrig="820" w:dyaOrig="340" w14:anchorId="7793A0FF">
          <v:shape id="_x0000_i1026" type="#_x0000_t75" alt="" style="width:50.55pt;height:21.45pt;mso-width-percent:0;mso-height-percent:0;mso-width-percent:0;mso-height-percent:0" o:ole="" fillcolor="window">
            <v:imagedata r:id="rId37" o:title=""/>
          </v:shape>
          <o:OLEObject Type="Embed" ProgID="Equation.3" ShapeID="_x0000_i1026" DrawAspect="Content" ObjectID="_1694894397" r:id="rId38"/>
        </w:object>
      </w:r>
      <w:r w:rsidR="00B72D63">
        <w:rPr>
          <w:sz w:val="28"/>
        </w:rPr>
        <w:t xml:space="preserve"> </w:t>
      </w:r>
    </w:p>
    <w:p w:rsidR="00B72D63" w:rsidRDefault="00B72D63" w:rsidP="00B72D63">
      <w:pPr>
        <w:keepNext/>
        <w:keepLines/>
        <w:suppressLineNumbers/>
        <w:jc w:val="center"/>
        <w:rPr>
          <w:sz w:val="28"/>
        </w:rPr>
      </w:pPr>
    </w:p>
    <w:p w:rsidR="00B72D63" w:rsidRDefault="00B72D63" w:rsidP="00B72D63">
      <w:pPr>
        <w:pStyle w:val="a3"/>
        <w:keepNext/>
        <w:keepLines/>
        <w:suppressLineNumbers/>
      </w:pPr>
      <w:r>
        <w:t xml:space="preserve">Из всех рассмотренных триггеров самым быстродействующим является </w:t>
      </w:r>
      <w:proofErr w:type="gramStart"/>
      <w:r>
        <w:t>асинхронный  RS</w:t>
      </w:r>
      <w:proofErr w:type="gramEnd"/>
      <w:r>
        <w:t xml:space="preserve">-триггер. </w:t>
      </w:r>
      <w:proofErr w:type="gramStart"/>
      <w:r>
        <w:t>Синхронные  RS</w:t>
      </w:r>
      <w:proofErr w:type="gramEnd"/>
      <w:r>
        <w:t xml:space="preserve"> и D-триггеры  уже менее быстр</w:t>
      </w:r>
      <w:r>
        <w:t>о</w:t>
      </w:r>
      <w:r>
        <w:t>дейс</w:t>
      </w:r>
      <w:r>
        <w:t>т</w:t>
      </w:r>
      <w:r>
        <w:t>вующие, т.к. сигналы проходят большее число элементов. Наименьшим быстр</w:t>
      </w:r>
      <w:r>
        <w:t>о</w:t>
      </w:r>
      <w:r>
        <w:t>действием обладают динамические JK и D-триггеры. Но у асинхронных триггеров есть большой недостаток - они не свободны от “гонок” и имеют ни</w:t>
      </w:r>
      <w:r>
        <w:t>з</w:t>
      </w:r>
      <w:r>
        <w:t>кую помех</w:t>
      </w:r>
      <w:r>
        <w:t>о</w:t>
      </w:r>
      <w:r>
        <w:t>устойчивость. В этом отношении динамические J и K-триггеры имеют преимущ</w:t>
      </w:r>
      <w:r>
        <w:t>е</w:t>
      </w:r>
      <w:r>
        <w:t xml:space="preserve">ство, т.к. у них сбой может </w:t>
      </w:r>
      <w:proofErr w:type="gramStart"/>
      <w:r>
        <w:t>возникнуть ,</w:t>
      </w:r>
      <w:proofErr w:type="gramEnd"/>
      <w:r>
        <w:t xml:space="preserve"> если помеха появится лишь в момент п</w:t>
      </w:r>
      <w:r>
        <w:t>е</w:t>
      </w:r>
      <w:r>
        <w:t>реключающего перепада.</w:t>
      </w:r>
    </w:p>
    <w:p w:rsidR="00B72D63" w:rsidRDefault="00B72D63" w:rsidP="00B72D63">
      <w:pPr>
        <w:pStyle w:val="a3"/>
        <w:keepNext/>
        <w:keepLines/>
        <w:suppressLineNumbers/>
        <w:rPr>
          <w:szCs w:val="24"/>
        </w:rPr>
      </w:pPr>
      <w:r>
        <w:rPr>
          <w:szCs w:val="24"/>
        </w:rPr>
        <w:t>У статических триггеров помеха может попадать с входа на выход, когда на синхронизирующем входе уровень сигнала активный. У некоторых динам</w:t>
      </w:r>
      <w:r>
        <w:rPr>
          <w:szCs w:val="24"/>
        </w:rPr>
        <w:t>и</w:t>
      </w:r>
      <w:r>
        <w:rPr>
          <w:szCs w:val="24"/>
        </w:rPr>
        <w:t>ческих триггеров, которые переключаются перепадом 1,0, при единичном уровне сигнала на входе С, при определенных условиях некоторые помехи т</w:t>
      </w:r>
      <w:r>
        <w:rPr>
          <w:szCs w:val="24"/>
        </w:rPr>
        <w:t>о</w:t>
      </w:r>
      <w:r>
        <w:rPr>
          <w:szCs w:val="24"/>
        </w:rPr>
        <w:t>же проникают на выход или запоминаются во входной цепи, а в момент пер</w:t>
      </w:r>
      <w:r>
        <w:rPr>
          <w:szCs w:val="24"/>
        </w:rPr>
        <w:t>е</w:t>
      </w:r>
      <w:r>
        <w:rPr>
          <w:szCs w:val="24"/>
        </w:rPr>
        <w:t>пада на входе С влияют на выходной сигнал. Поэтому у таких триггеров запр</w:t>
      </w:r>
      <w:r>
        <w:rPr>
          <w:szCs w:val="24"/>
        </w:rPr>
        <w:t>е</w:t>
      </w:r>
      <w:r>
        <w:rPr>
          <w:szCs w:val="24"/>
        </w:rPr>
        <w:t>щается изменение сигналов на информационных входах при единичном уровне сигнала на синхронизиру</w:t>
      </w:r>
      <w:r>
        <w:rPr>
          <w:szCs w:val="24"/>
        </w:rPr>
        <w:t>ю</w:t>
      </w:r>
      <w:r>
        <w:rPr>
          <w:szCs w:val="24"/>
        </w:rPr>
        <w:t>щем входе.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  <w:t>В цифровых схемах триггеры, как самостоятельные элементы, использ</w:t>
      </w:r>
      <w:r>
        <w:rPr>
          <w:sz w:val="28"/>
        </w:rPr>
        <w:t>у</w:t>
      </w:r>
      <w:r>
        <w:rPr>
          <w:sz w:val="28"/>
        </w:rPr>
        <w:t>ются для хранения полученных от логических схем сигналов. Они входят, как составная часть, в любой цифровой автомат. На их основе строят многие, как типовые (сче</w:t>
      </w:r>
      <w:r>
        <w:rPr>
          <w:sz w:val="28"/>
        </w:rPr>
        <w:t>т</w:t>
      </w:r>
      <w:r>
        <w:rPr>
          <w:sz w:val="28"/>
        </w:rPr>
        <w:t>чики, делители частоты, регистры, формирователи импульсов и т.д.), так и не типовые фун</w:t>
      </w:r>
      <w:r>
        <w:rPr>
          <w:sz w:val="28"/>
        </w:rPr>
        <w:t>к</w:t>
      </w:r>
      <w:r>
        <w:rPr>
          <w:sz w:val="28"/>
        </w:rPr>
        <w:t>циональные узлы.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</w:t>
      </w: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7.3 Порядок выполнения работы</w:t>
      </w:r>
    </w:p>
    <w:p w:rsidR="00B72D63" w:rsidRDefault="00B72D63" w:rsidP="00B72D63">
      <w:pPr>
        <w:keepNext/>
        <w:keepLines/>
        <w:suppressLineNumbers/>
        <w:ind w:firstLine="720"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ind w:firstLine="720"/>
        <w:rPr>
          <w:sz w:val="28"/>
        </w:rPr>
      </w:pPr>
      <w:r>
        <w:rPr>
          <w:sz w:val="28"/>
        </w:rPr>
        <w:t>7.3.1 Выполняется при подг</w:t>
      </w:r>
      <w:r>
        <w:rPr>
          <w:sz w:val="28"/>
        </w:rPr>
        <w:t>о</w:t>
      </w:r>
      <w:r>
        <w:rPr>
          <w:sz w:val="28"/>
        </w:rPr>
        <w:t>товке к работе.</w:t>
      </w:r>
    </w:p>
    <w:p w:rsidR="00B72D63" w:rsidRDefault="00B72D63" w:rsidP="00B72D63">
      <w:pPr>
        <w:pStyle w:val="a5"/>
        <w:keepNext/>
        <w:keepLines/>
        <w:suppressLineNumbers/>
        <w:ind w:firstLine="1276"/>
      </w:pPr>
      <w:r>
        <w:t xml:space="preserve">а) Ознакомиться с описанием лабораторного стенда и </w:t>
      </w:r>
      <w:proofErr w:type="gramStart"/>
      <w:r>
        <w:t>правилами  сбо</w:t>
      </w:r>
      <w:r>
        <w:t>р</w:t>
      </w:r>
      <w:r>
        <w:t>ки</w:t>
      </w:r>
      <w:proofErr w:type="gramEnd"/>
      <w:r>
        <w:t xml:space="preserve"> схем.</w:t>
      </w:r>
      <w:r>
        <w:rPr>
          <w:b/>
        </w:rPr>
        <w:tab/>
      </w:r>
    </w:p>
    <w:p w:rsidR="00B72D63" w:rsidRDefault="00B72D63" w:rsidP="00B72D63">
      <w:pPr>
        <w:pStyle w:val="a5"/>
        <w:keepNext/>
        <w:keepLines/>
        <w:suppressLineNumbers/>
        <w:ind w:firstLine="1276"/>
        <w:jc w:val="both"/>
      </w:pPr>
      <w:r>
        <w:t>б) По словесному описанию работы статического D-триггера, сост</w:t>
      </w:r>
      <w:r>
        <w:t>а</w:t>
      </w:r>
      <w:r>
        <w:t>вить его таблицу истинности. Используя её, вывести уравнение ст</w:t>
      </w:r>
      <w:r>
        <w:t>а</w:t>
      </w:r>
      <w:r>
        <w:t>тического D-триггера, свободного от гонок. Составить его схему на эл</w:t>
      </w:r>
      <w:r>
        <w:t>е</w:t>
      </w:r>
      <w:r>
        <w:t xml:space="preserve">ментах И-НЕ.  </w:t>
      </w:r>
    </w:p>
    <w:p w:rsidR="00B72D63" w:rsidRDefault="00B72D63" w:rsidP="00B72D63">
      <w:pPr>
        <w:pStyle w:val="31"/>
        <w:keepNext/>
        <w:keepLines/>
        <w:suppressLineNumbers/>
        <w:rPr>
          <w:szCs w:val="24"/>
        </w:rPr>
      </w:pPr>
      <w:r>
        <w:rPr>
          <w:szCs w:val="24"/>
        </w:rPr>
        <w:t xml:space="preserve">в) По заданным индивидуально временным диаграммам входных сигналов для асинхронного с прямыми входами и синхронного RS, </w:t>
      </w:r>
      <w:proofErr w:type="gramStart"/>
      <w:r>
        <w:rPr>
          <w:szCs w:val="24"/>
        </w:rPr>
        <w:t>статическ</w:t>
      </w:r>
      <w:r>
        <w:rPr>
          <w:szCs w:val="24"/>
        </w:rPr>
        <w:t>о</w:t>
      </w:r>
      <w:r>
        <w:rPr>
          <w:szCs w:val="24"/>
        </w:rPr>
        <w:t>го  и</w:t>
      </w:r>
      <w:proofErr w:type="gramEnd"/>
      <w:r>
        <w:rPr>
          <w:szCs w:val="24"/>
        </w:rPr>
        <w:t xml:space="preserve">  динамич</w:t>
      </w:r>
      <w:r>
        <w:rPr>
          <w:szCs w:val="24"/>
        </w:rPr>
        <w:t>е</w:t>
      </w:r>
      <w:r>
        <w:rPr>
          <w:szCs w:val="24"/>
        </w:rPr>
        <w:t>ского  D,  асинхронного  и  синхронного Т-триггеров нарисовать</w:t>
      </w: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>временные диаграммы их выходных сигналов. Варианты входных сигналов п</w:t>
      </w:r>
      <w:r>
        <w:rPr>
          <w:sz w:val="28"/>
        </w:rPr>
        <w:t>о</w:t>
      </w:r>
      <w:r>
        <w:rPr>
          <w:sz w:val="28"/>
        </w:rPr>
        <w:t>казаны на р</w:t>
      </w:r>
      <w:r>
        <w:rPr>
          <w:sz w:val="28"/>
        </w:rPr>
        <w:t>и</w:t>
      </w:r>
      <w:r>
        <w:rPr>
          <w:sz w:val="28"/>
        </w:rPr>
        <w:t>сунке 7.4.</w:t>
      </w:r>
    </w:p>
    <w:p w:rsidR="00B72D63" w:rsidRDefault="00B72D63" w:rsidP="00B72D63">
      <w:pPr>
        <w:pStyle w:val="31"/>
        <w:keepNext/>
        <w:keepLines/>
        <w:suppressLineNumbers/>
      </w:pPr>
      <w:proofErr w:type="gramStart"/>
      <w:r>
        <w:lastRenderedPageBreak/>
        <w:t>г)  Заготовить</w:t>
      </w:r>
      <w:proofErr w:type="gramEnd"/>
      <w:r>
        <w:t xml:space="preserve"> отчет, в который внести: схемы асинхронного и си</w:t>
      </w:r>
      <w:r>
        <w:t>н</w:t>
      </w:r>
      <w:r>
        <w:t>хронного RS-триггеров на ЛЭ, таблицу истинности и схему D-триггера, разр</w:t>
      </w:r>
      <w:r>
        <w:t>а</w:t>
      </w:r>
      <w:r>
        <w:t>ботанные в п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53285211" wp14:editId="4CE13483">
                <wp:simplePos x="0" y="0"/>
                <wp:positionH relativeFrom="column">
                  <wp:posOffset>377190</wp:posOffset>
                </wp:positionH>
                <wp:positionV relativeFrom="paragraph">
                  <wp:posOffset>412750</wp:posOffset>
                </wp:positionV>
                <wp:extent cx="0" cy="0"/>
                <wp:effectExtent l="0" t="0" r="0" b="0"/>
                <wp:wrapNone/>
                <wp:docPr id="169" name="Lin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84CA4E" id="Line 1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7pt,32.5pt" to="29.7pt,32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" o:allowincell="f">
                <o:lock v:ext="edit" shapetype="f"/>
              </v:line>
            </w:pict>
          </mc:Fallback>
        </mc:AlternateContent>
      </w:r>
      <w:r>
        <w:t>одпункте б); схему Т-триггера на базе D-триггера К155ТМ2; вр</w:t>
      </w:r>
      <w:r>
        <w:t>е</w:t>
      </w:r>
      <w:r>
        <w:t>менные ди</w:t>
      </w:r>
      <w:r>
        <w:t>а</w:t>
      </w:r>
      <w:r>
        <w:t>граммы, построенные в подпункте в).</w:t>
      </w:r>
    </w:p>
    <w:p w:rsidR="00B72D63" w:rsidRDefault="00B72D63" w:rsidP="00B72D63">
      <w:pPr>
        <w:pStyle w:val="a3"/>
        <w:keepNext/>
        <w:keepLines/>
        <w:suppressLineNumbers/>
      </w:pPr>
    </w:p>
    <w:p w:rsidR="00B72D63" w:rsidRDefault="00B72D63" w:rsidP="00B72D63">
      <w:pPr>
        <w:pStyle w:val="a3"/>
        <w:keepNext/>
        <w:keepLines/>
        <w:suppressLineNumbers/>
      </w:pPr>
    </w:p>
    <w:p w:rsidR="00B72D63" w:rsidRDefault="00B72D63" w:rsidP="00B72D63">
      <w:pPr>
        <w:pStyle w:val="a3"/>
        <w:keepNext/>
        <w:keepLines/>
        <w:suppressLineNumbers/>
      </w:pPr>
    </w:p>
    <w:p w:rsidR="00B72D63" w:rsidRDefault="00B72D63" w:rsidP="00B72D63">
      <w:pPr>
        <w:pStyle w:val="a3"/>
        <w:keepNext/>
        <w:keepLines/>
        <w:suppressLineNumbers/>
      </w:pPr>
      <w:r>
        <w:t xml:space="preserve">7. </w:t>
      </w:r>
      <w:proofErr w:type="gramStart"/>
      <w:r>
        <w:t>3.2  Выполняется</w:t>
      </w:r>
      <w:proofErr w:type="gramEnd"/>
      <w:r>
        <w:t xml:space="preserve"> на лабор</w:t>
      </w:r>
      <w:r>
        <w:t>а</w:t>
      </w:r>
      <w:r>
        <w:t>торном занятии.</w:t>
      </w:r>
    </w:p>
    <w:p w:rsidR="00B72D63" w:rsidRDefault="00B72D63" w:rsidP="00B72D63">
      <w:pPr>
        <w:pStyle w:val="a3"/>
        <w:keepNext/>
        <w:keepLines/>
        <w:suppressLineNumbers/>
        <w:ind w:firstLine="1276"/>
      </w:pPr>
      <w:r>
        <w:t xml:space="preserve">а) Собрать поочередно схемы асинхронного и синхронного RS-триггеров с прямыми входами </w:t>
      </w:r>
      <w:proofErr w:type="gramStart"/>
      <w:r>
        <w:t>и  исследовать</w:t>
      </w:r>
      <w:proofErr w:type="gramEnd"/>
      <w:r>
        <w:t xml:space="preserve">  их. </w:t>
      </w:r>
      <w:proofErr w:type="gramStart"/>
      <w:r>
        <w:t>Проверить  соответствие</w:t>
      </w:r>
      <w:proofErr w:type="gramEnd"/>
      <w:r>
        <w:t xml:space="preserve">  в</w:t>
      </w:r>
      <w:r>
        <w:t>ы</w:t>
      </w:r>
      <w:r>
        <w:t>ходных сигналов на диаграмме  фактич</w:t>
      </w:r>
      <w:r>
        <w:t>е</w:t>
      </w:r>
      <w:r>
        <w:t>ским.</w:t>
      </w:r>
    </w:p>
    <w:p w:rsidR="00B72D63" w:rsidRDefault="00B72D63" w:rsidP="00B72D63">
      <w:pPr>
        <w:keepNext/>
        <w:keepLines/>
        <w:suppressLineNumbers/>
        <w:ind w:firstLine="1276"/>
        <w:jc w:val="both"/>
        <w:rPr>
          <w:sz w:val="28"/>
          <w:lang w:val="ru-MD"/>
        </w:rPr>
      </w:pPr>
      <w:r>
        <w:rPr>
          <w:sz w:val="28"/>
        </w:rPr>
        <w:t>б) Собрать разработанную схему статического D-триггера и пров</w:t>
      </w:r>
      <w:r>
        <w:rPr>
          <w:sz w:val="28"/>
        </w:rPr>
        <w:t>е</w:t>
      </w:r>
      <w:r>
        <w:rPr>
          <w:sz w:val="28"/>
        </w:rPr>
        <w:t xml:space="preserve">рить соответствие выходных сигналов табличным. Исследовать этот   D-триггер и проверить соответствие выходных сигналов на </w:t>
      </w:r>
      <w:proofErr w:type="gramStart"/>
      <w:r>
        <w:rPr>
          <w:sz w:val="28"/>
        </w:rPr>
        <w:t>диаграмме  фактич</w:t>
      </w:r>
      <w:r>
        <w:rPr>
          <w:sz w:val="28"/>
        </w:rPr>
        <w:t>е</w:t>
      </w:r>
      <w:r>
        <w:rPr>
          <w:sz w:val="28"/>
        </w:rPr>
        <w:t>ским</w:t>
      </w:r>
      <w:proofErr w:type="gramEnd"/>
      <w:r>
        <w:rPr>
          <w:sz w:val="28"/>
        </w:rPr>
        <w:t>.</w:t>
      </w:r>
    </w:p>
    <w:p w:rsidR="00B72D63" w:rsidRDefault="00B72D63" w:rsidP="00B72D63">
      <w:pPr>
        <w:keepNext/>
        <w:keepLines/>
        <w:suppressLineNumbers/>
        <w:ind w:firstLine="1276"/>
        <w:jc w:val="both"/>
        <w:rPr>
          <w:sz w:val="28"/>
          <w:lang w:val="ru-MD"/>
        </w:rPr>
      </w:pPr>
      <w:r>
        <w:rPr>
          <w:sz w:val="28"/>
          <w:lang w:val="ru-MD"/>
        </w:rPr>
        <w:t>в)</w:t>
      </w:r>
      <w:r>
        <w:rPr>
          <w:sz w:val="28"/>
        </w:rPr>
        <w:t xml:space="preserve"> Исследовать имеющийся на панели динамический </w:t>
      </w:r>
      <w:r>
        <w:rPr>
          <w:sz w:val="28"/>
          <w:lang w:val="en-US"/>
        </w:rPr>
        <w:t>D</w:t>
      </w:r>
      <w:r>
        <w:rPr>
          <w:sz w:val="28"/>
        </w:rPr>
        <w:t>-триггер К155ТМ2</w:t>
      </w:r>
      <w:r>
        <w:rPr>
          <w:sz w:val="28"/>
          <w:lang w:val="ru-MD"/>
        </w:rPr>
        <w:t>.</w:t>
      </w:r>
      <w:r>
        <w:rPr>
          <w:sz w:val="28"/>
        </w:rPr>
        <w:t xml:space="preserve"> Проверить соответствие выходных сигналов на диаграмме фактич</w:t>
      </w:r>
      <w:r>
        <w:rPr>
          <w:sz w:val="28"/>
        </w:rPr>
        <w:t>е</w:t>
      </w:r>
      <w:r>
        <w:rPr>
          <w:sz w:val="28"/>
        </w:rPr>
        <w:t>ским</w:t>
      </w:r>
      <w:r>
        <w:rPr>
          <w:sz w:val="28"/>
          <w:lang w:val="ru-MD"/>
        </w:rPr>
        <w:t>.</w:t>
      </w:r>
    </w:p>
    <w:p w:rsidR="00B72D63" w:rsidRDefault="00B72D63" w:rsidP="00B72D63">
      <w:pPr>
        <w:keepNext/>
        <w:keepLines/>
        <w:suppressLineNumbers/>
        <w:ind w:firstLine="1276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г)  </w:t>
      </w:r>
      <w:r>
        <w:rPr>
          <w:sz w:val="28"/>
        </w:rPr>
        <w:t>На базе триггера К155ТМ2 собрать асинхронный Т-триггер и и</w:t>
      </w:r>
      <w:r>
        <w:rPr>
          <w:sz w:val="28"/>
        </w:rPr>
        <w:t>с</w:t>
      </w:r>
      <w:r>
        <w:rPr>
          <w:sz w:val="28"/>
        </w:rPr>
        <w:t>следовать его</w:t>
      </w:r>
      <w:r>
        <w:rPr>
          <w:sz w:val="28"/>
          <w:lang w:val="ru-MD"/>
        </w:rPr>
        <w:t xml:space="preserve">. </w:t>
      </w:r>
      <w:r>
        <w:rPr>
          <w:sz w:val="28"/>
        </w:rPr>
        <w:t>Проверить соответствие выходных сигналов на диаграмме фа</w:t>
      </w:r>
      <w:r>
        <w:rPr>
          <w:sz w:val="28"/>
        </w:rPr>
        <w:t>к</w:t>
      </w:r>
      <w:r>
        <w:rPr>
          <w:sz w:val="28"/>
        </w:rPr>
        <w:t>тич</w:t>
      </w:r>
      <w:r>
        <w:rPr>
          <w:sz w:val="28"/>
        </w:rPr>
        <w:t>е</w:t>
      </w:r>
      <w:r>
        <w:rPr>
          <w:sz w:val="28"/>
        </w:rPr>
        <w:t>ским</w:t>
      </w:r>
      <w:r>
        <w:rPr>
          <w:sz w:val="28"/>
          <w:lang w:val="ru-MD"/>
        </w:rPr>
        <w:t>.</w:t>
      </w:r>
    </w:p>
    <w:p w:rsidR="00B72D63" w:rsidRDefault="00B72D63" w:rsidP="00B72D63">
      <w:pPr>
        <w:keepNext/>
        <w:keepLines/>
        <w:suppressLineNumbers/>
        <w:jc w:val="both"/>
        <w:rPr>
          <w:sz w:val="28"/>
          <w:lang w:val="ru-MD"/>
        </w:rPr>
      </w:pPr>
    </w:p>
    <w:p w:rsidR="00B72D63" w:rsidRDefault="00B72D63" w:rsidP="00B72D63">
      <w:pPr>
        <w:pStyle w:val="3"/>
        <w:keepLines/>
        <w:suppressLineNumbers/>
      </w:pPr>
      <w:r>
        <w:t>7.4 Варианты задания</w:t>
      </w:r>
    </w:p>
    <w:p w:rsidR="00B72D63" w:rsidRDefault="00B72D63" w:rsidP="00B72D63">
      <w:pPr>
        <w:keepNext/>
        <w:keepLines/>
        <w:suppressLineNumbers/>
      </w:pPr>
    </w:p>
    <w:p w:rsidR="00B72D63" w:rsidRDefault="00B72D63" w:rsidP="00B72D63">
      <w:pPr>
        <w:pStyle w:val="a3"/>
        <w:keepNext/>
        <w:keepLines/>
        <w:suppressLineNumbers/>
        <w:rPr>
          <w:szCs w:val="24"/>
        </w:rPr>
      </w:pPr>
      <w:r>
        <w:rPr>
          <w:szCs w:val="24"/>
        </w:rPr>
        <w:t xml:space="preserve">  Временные диаграммы перерисовывать, строго учитывая моменты вр</w:t>
      </w:r>
      <w:r>
        <w:rPr>
          <w:szCs w:val="24"/>
        </w:rPr>
        <w:t>е</w:t>
      </w:r>
      <w:r>
        <w:rPr>
          <w:szCs w:val="24"/>
        </w:rPr>
        <w:t>мени изменения сигналов.</w:t>
      </w:r>
    </w:p>
    <w:p w:rsidR="00B72D63" w:rsidRDefault="00B72D63" w:rsidP="00B72D63">
      <w:pPr>
        <w:keepNext/>
        <w:keepLines/>
        <w:suppressLineNumbers/>
        <w:ind w:firstLine="851"/>
        <w:jc w:val="both"/>
      </w:pPr>
      <w:r>
        <w:rPr>
          <w:sz w:val="28"/>
        </w:rPr>
        <w:t xml:space="preserve">В </w:t>
      </w:r>
      <w:proofErr w:type="gramStart"/>
      <w:r>
        <w:rPr>
          <w:sz w:val="28"/>
        </w:rPr>
        <w:t>задании  первая</w:t>
      </w:r>
      <w:proofErr w:type="gramEnd"/>
      <w:r>
        <w:rPr>
          <w:sz w:val="28"/>
        </w:rPr>
        <w:t xml:space="preserve"> цифра - сигнал на синхронизирующем входе </w:t>
      </w:r>
      <w:r>
        <w:rPr>
          <w:sz w:val="28"/>
          <w:lang w:val="en-US"/>
        </w:rPr>
        <w:t>C</w:t>
      </w:r>
      <w:r>
        <w:rPr>
          <w:sz w:val="28"/>
        </w:rPr>
        <w:t xml:space="preserve"> , вт</w:t>
      </w:r>
      <w:r>
        <w:rPr>
          <w:sz w:val="28"/>
        </w:rPr>
        <w:t>о</w:t>
      </w:r>
      <w:r>
        <w:rPr>
          <w:sz w:val="28"/>
        </w:rPr>
        <w:t xml:space="preserve">рая цифра- сигнал на входе </w:t>
      </w:r>
      <w:r>
        <w:rPr>
          <w:sz w:val="28"/>
          <w:lang w:val="en-US"/>
        </w:rPr>
        <w:t>S</w:t>
      </w:r>
      <w:r>
        <w:rPr>
          <w:sz w:val="28"/>
        </w:rPr>
        <w:t>, третья-сигнал на входе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R</w:t>
      </w:r>
      <w:r>
        <w:rPr>
          <w:sz w:val="28"/>
          <w:lang w:val="ru-MD"/>
        </w:rPr>
        <w:t>,</w:t>
      </w:r>
      <w:r>
        <w:rPr>
          <w:sz w:val="28"/>
        </w:rPr>
        <w:t xml:space="preserve"> четвертая-сигнал на входе </w:t>
      </w:r>
      <w:r>
        <w:rPr>
          <w:sz w:val="28"/>
          <w:lang w:val="en-US"/>
        </w:rPr>
        <w:t>D</w:t>
      </w:r>
      <w:r>
        <w:rPr>
          <w:sz w:val="28"/>
        </w:rPr>
        <w:t xml:space="preserve">, пятая-сигнал на входе </w:t>
      </w:r>
      <w:r>
        <w:rPr>
          <w:sz w:val="28"/>
          <w:lang w:val="en-US"/>
        </w:rPr>
        <w:t>T</w:t>
      </w:r>
      <w:r>
        <w:rPr>
          <w:sz w:val="28"/>
        </w:rPr>
        <w:t>. Временные диаграммы  входных сигналов показаны на рису</w:t>
      </w:r>
      <w:r>
        <w:rPr>
          <w:sz w:val="28"/>
        </w:rPr>
        <w:t>н</w:t>
      </w:r>
      <w:r>
        <w:rPr>
          <w:sz w:val="28"/>
        </w:rPr>
        <w:t>ке 7.4.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1)  С1,1,2,1,1                   2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1,1,3,2,2                    3)  С1,1,4,3,3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4)  С1,1,5,4,4                   5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1,1,6,5,5                    6)  С1,1,7,6,6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7)  С1,1,8,7,7                   8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1,1,9,8,</w:t>
      </w:r>
      <w:r>
        <w:rPr>
          <w:sz w:val="28"/>
        </w:rPr>
        <w:tab/>
        <w:t>8</w:t>
      </w:r>
      <w:r>
        <w:rPr>
          <w:sz w:val="28"/>
        </w:rPr>
        <w:tab/>
        <w:t xml:space="preserve">          9)  С1,2,3,9,9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10)  С1,2,4,10,10</w:t>
      </w:r>
      <w:r>
        <w:rPr>
          <w:sz w:val="28"/>
        </w:rPr>
        <w:tab/>
        <w:t xml:space="preserve">        11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2,2,5,1,10                12)  С2,2,6,2,9</w:t>
      </w:r>
      <w:r>
        <w:rPr>
          <w:sz w:val="28"/>
        </w:rPr>
        <w:tab/>
      </w:r>
      <w:r>
        <w:rPr>
          <w:sz w:val="28"/>
        </w:rPr>
        <w:tab/>
        <w:t xml:space="preserve">        13)  С2,2,7,3,8                 14)  С2,2,8,4,6                  15)  С2,2,9,5,6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16)  С2,3,4,6,5                 17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2,3,5,7,4                  18)  С2,3,6,8,3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19)  С2,3,7,9,2                 20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3,6,7,7,9                  21)  С3,4,5,1,3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22)  С3,4,6,2,4                 23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3,4,7,3,5                  24)  С3,4,8,4,6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25)  С3,5,6,5,7                 26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3,5,7,6,7                  27)  С3,6,7,7,9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  <w:r>
        <w:rPr>
          <w:sz w:val="28"/>
        </w:rPr>
        <w:t>28)  С3,6,8,8,10               29</w:t>
      </w:r>
      <w:proofErr w:type="gramStart"/>
      <w:r>
        <w:rPr>
          <w:sz w:val="28"/>
        </w:rPr>
        <w:t>)  С</w:t>
      </w:r>
      <w:proofErr w:type="gramEnd"/>
      <w:r>
        <w:rPr>
          <w:sz w:val="28"/>
        </w:rPr>
        <w:t>3,5,8,9,1                  30)  С3,7,8,10,2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</w:p>
    <w:p w:rsidR="00B72D63" w:rsidRDefault="00660A7B" w:rsidP="00B72D63">
      <w:pPr>
        <w:keepNext/>
        <w:keepLines/>
        <w:suppressLineNumbers/>
        <w:jc w:val="center"/>
        <w:rPr>
          <w:b/>
          <w:sz w:val="28"/>
          <w:lang w:val="ru-MD"/>
        </w:rPr>
      </w:pPr>
      <w:r>
        <w:rPr>
          <w:b/>
          <w:noProof/>
          <w:sz w:val="20"/>
        </w:rPr>
        <w:lastRenderedPageBreak/>
        <w:object w:dxaOrig="1180" w:dyaOrig="360" w14:anchorId="76A8535D">
          <v:shape id="_x0000_s1026" type="#_x0000_t75" alt="" style="position:absolute;left:0;text-align:left;margin-left:19.4pt;margin-top:32.95pt;width:456.7pt;height:559.4pt;z-index:251667456;mso-wrap-edited:f;mso-width-percent:0;mso-height-percent:0;mso-width-percent:0;mso-height-percent:0">
            <v:imagedata r:id="rId39" o:title=""/>
            <w10:wrap type="topAndBottom"/>
          </v:shape>
          <o:OLEObject Type="Embed" ProgID="CorelDraw.Graphic.7" ShapeID="_x0000_s1026" DrawAspect="Content" ObjectID="_1694894398" r:id="rId40"/>
        </w:object>
      </w: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B72D63" w:rsidRDefault="00B72D63" w:rsidP="00B72D63">
      <w:pPr>
        <w:pStyle w:val="1"/>
        <w:keepLines/>
        <w:suppressLineNumbers/>
        <w:rPr>
          <w:lang w:val="ru-MD"/>
        </w:rPr>
      </w:pPr>
      <w:r>
        <w:t>Рисунок 7.5 - Временные диаграммы для индивидуального задания</w:t>
      </w: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rPr>
          <w:b/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  <w:lang w:val="ru-MD"/>
        </w:rPr>
        <w:t xml:space="preserve">7.5 </w:t>
      </w:r>
      <w:r>
        <w:rPr>
          <w:b/>
          <w:sz w:val="28"/>
        </w:rPr>
        <w:t>Методические  указания</w:t>
      </w:r>
    </w:p>
    <w:p w:rsidR="00B72D63" w:rsidRDefault="00B72D63" w:rsidP="00B72D63">
      <w:pPr>
        <w:keepNext/>
        <w:keepLines/>
        <w:suppressLineNumbers/>
        <w:ind w:firstLine="709"/>
        <w:jc w:val="center"/>
        <w:rPr>
          <w:b/>
          <w:sz w:val="28"/>
        </w:rPr>
      </w:pP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  <w:lang w:val="ru-MD"/>
        </w:rPr>
      </w:pPr>
      <w:r>
        <w:rPr>
          <w:sz w:val="28"/>
        </w:rPr>
        <w:lastRenderedPageBreak/>
        <w:t>При построении временных диаграмм начальное состояние выхода всех триггеров пр</w:t>
      </w:r>
      <w:r>
        <w:rPr>
          <w:sz w:val="28"/>
        </w:rPr>
        <w:t>и</w:t>
      </w:r>
      <w:r>
        <w:rPr>
          <w:sz w:val="28"/>
        </w:rPr>
        <w:t>нять нулевым</w:t>
      </w:r>
      <w:r>
        <w:rPr>
          <w:sz w:val="28"/>
          <w:lang w:val="ru-MD"/>
        </w:rPr>
        <w:t>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 xml:space="preserve">Сигналы синхронизации подавать на триггеры с выхода </w:t>
      </w:r>
      <w:r>
        <w:rPr>
          <w:rFonts w:ascii="Arial" w:hAnsi="Arial"/>
          <w:sz w:val="28"/>
          <w:lang w:val="en-US"/>
        </w:rPr>
        <w:t>Q</w:t>
      </w:r>
      <w:r>
        <w:rPr>
          <w:sz w:val="28"/>
          <w:lang w:val="ru-MD"/>
        </w:rPr>
        <w:t xml:space="preserve">1 </w:t>
      </w:r>
      <w:r>
        <w:rPr>
          <w:sz w:val="28"/>
        </w:rPr>
        <w:t xml:space="preserve">счетчика, а менять их с помощью кнопки </w:t>
      </w:r>
      <w:r>
        <w:rPr>
          <w:sz w:val="28"/>
          <w:lang w:val="en-US"/>
        </w:rPr>
        <w:t>S</w:t>
      </w:r>
      <w:r>
        <w:rPr>
          <w:sz w:val="28"/>
          <w:lang w:val="ru-MD"/>
        </w:rPr>
        <w:t xml:space="preserve">, </w:t>
      </w:r>
      <w:r>
        <w:rPr>
          <w:sz w:val="28"/>
        </w:rPr>
        <w:t>подключив ее к входу счетчика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r>
        <w:rPr>
          <w:sz w:val="28"/>
        </w:rPr>
        <w:t>Сигналы на информационных входах коммутировать с помощью прово</w:t>
      </w:r>
      <w:r>
        <w:rPr>
          <w:sz w:val="28"/>
        </w:rPr>
        <w:t>д</w:t>
      </w:r>
      <w:r>
        <w:rPr>
          <w:sz w:val="28"/>
        </w:rPr>
        <w:t xml:space="preserve">ников вручную. </w:t>
      </w:r>
      <w:proofErr w:type="gramStart"/>
      <w:r>
        <w:rPr>
          <w:sz w:val="28"/>
        </w:rPr>
        <w:t>На  вход</w:t>
      </w:r>
      <w:proofErr w:type="gramEnd"/>
      <w:r>
        <w:rPr>
          <w:sz w:val="28"/>
        </w:rPr>
        <w:t xml:space="preserve">  асинхронного Т-триггера  нужно  подавать их с в</w:t>
      </w:r>
      <w:r>
        <w:rPr>
          <w:sz w:val="28"/>
        </w:rPr>
        <w:t>ы</w:t>
      </w:r>
      <w:r>
        <w:rPr>
          <w:sz w:val="28"/>
        </w:rPr>
        <w:t xml:space="preserve">хода </w:t>
      </w:r>
      <w:r>
        <w:rPr>
          <w:rFonts w:ascii="Arial" w:hAnsi="Arial"/>
          <w:sz w:val="28"/>
          <w:lang w:val="en-US"/>
        </w:rPr>
        <w:t>Q</w:t>
      </w:r>
      <w:r>
        <w:rPr>
          <w:sz w:val="28"/>
          <w:lang w:val="ru-MD"/>
        </w:rPr>
        <w:t>1</w:t>
      </w:r>
      <w:r>
        <w:rPr>
          <w:sz w:val="28"/>
        </w:rPr>
        <w:t>счетчика.</w:t>
      </w:r>
    </w:p>
    <w:p w:rsidR="00B72D63" w:rsidRDefault="00B72D63" w:rsidP="00B72D63">
      <w:pPr>
        <w:pStyle w:val="21"/>
        <w:keepNext/>
        <w:keepLines/>
        <w:suppressLineNumbers/>
        <w:ind w:firstLine="709"/>
      </w:pPr>
      <w:r>
        <w:t xml:space="preserve">При </w:t>
      </w:r>
      <w:proofErr w:type="gramStart"/>
      <w:r>
        <w:t>проверке  правильности</w:t>
      </w:r>
      <w:proofErr w:type="gramEnd"/>
      <w:r>
        <w:t xml:space="preserve"> построения диаграммы выходных сигналов, входные сигналы переключать строго в последовательности, заданной на вр</w:t>
      </w:r>
      <w:r>
        <w:t>е</w:t>
      </w:r>
      <w:r>
        <w:t>менной диаграмме.</w:t>
      </w:r>
    </w:p>
    <w:p w:rsidR="00B72D63" w:rsidRDefault="00B72D63" w:rsidP="00B72D63">
      <w:pPr>
        <w:pStyle w:val="21"/>
        <w:keepNext/>
        <w:keepLines/>
        <w:suppressLineNumbers/>
        <w:ind w:firstLine="709"/>
      </w:pPr>
    </w:p>
    <w:p w:rsidR="00B72D63" w:rsidRDefault="00B72D63" w:rsidP="00B72D63">
      <w:pPr>
        <w:keepNext/>
        <w:keepLines/>
        <w:suppressLineNumbers/>
        <w:jc w:val="center"/>
        <w:rPr>
          <w:b/>
          <w:sz w:val="28"/>
        </w:rPr>
      </w:pPr>
      <w:r>
        <w:rPr>
          <w:b/>
          <w:sz w:val="28"/>
        </w:rPr>
        <w:t>7.6 Контрольные вопросы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7.6.1  В</w:t>
      </w:r>
      <w:proofErr w:type="gramEnd"/>
      <w:r>
        <w:rPr>
          <w:sz w:val="28"/>
        </w:rPr>
        <w:t xml:space="preserve"> чем отличие последовательностных схем от комбинацио</w:t>
      </w:r>
      <w:r>
        <w:rPr>
          <w:sz w:val="28"/>
        </w:rPr>
        <w:t>н</w:t>
      </w:r>
      <w:r>
        <w:rPr>
          <w:sz w:val="28"/>
        </w:rPr>
        <w:t>ных?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7.6.2  Чем</w:t>
      </w:r>
      <w:proofErr w:type="gramEnd"/>
      <w:r>
        <w:rPr>
          <w:sz w:val="28"/>
        </w:rPr>
        <w:t xml:space="preserve"> синхронные схемы отличаются от асинхронных и какие у них достоинства и недостатки?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7.6.3  Как</w:t>
      </w:r>
      <w:proofErr w:type="gramEnd"/>
      <w:r>
        <w:rPr>
          <w:sz w:val="28"/>
        </w:rPr>
        <w:t xml:space="preserve"> работают: асинхронный </w:t>
      </w:r>
      <w:r>
        <w:rPr>
          <w:sz w:val="28"/>
          <w:lang w:val="en-US"/>
        </w:rPr>
        <w:t>RS</w:t>
      </w:r>
      <w:r>
        <w:rPr>
          <w:sz w:val="28"/>
        </w:rPr>
        <w:t xml:space="preserve">-триггер, синхронный </w:t>
      </w:r>
      <w:r>
        <w:rPr>
          <w:sz w:val="28"/>
          <w:lang w:val="en-US"/>
        </w:rPr>
        <w:t>RS</w:t>
      </w:r>
      <w:r>
        <w:rPr>
          <w:sz w:val="28"/>
          <w:lang w:val="ru-MD"/>
        </w:rPr>
        <w:t>-триггер,</w:t>
      </w:r>
      <w:r>
        <w:rPr>
          <w:sz w:val="28"/>
        </w:rPr>
        <w:t xml:space="preserve"> ст</w:t>
      </w:r>
      <w:r>
        <w:rPr>
          <w:sz w:val="28"/>
        </w:rPr>
        <w:t>а</w:t>
      </w:r>
      <w:r>
        <w:rPr>
          <w:sz w:val="28"/>
        </w:rPr>
        <w:t xml:space="preserve">тический </w:t>
      </w:r>
      <w:r>
        <w:rPr>
          <w:sz w:val="28"/>
          <w:lang w:val="en-US"/>
        </w:rPr>
        <w:t>D</w:t>
      </w:r>
      <w:r>
        <w:rPr>
          <w:sz w:val="28"/>
        </w:rPr>
        <w:t xml:space="preserve">-триггер, динамический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-</w:t>
      </w:r>
      <w:r>
        <w:rPr>
          <w:sz w:val="28"/>
        </w:rPr>
        <w:t xml:space="preserve">триггер, универсальный </w:t>
      </w:r>
      <w:r>
        <w:rPr>
          <w:sz w:val="28"/>
          <w:lang w:val="en-US"/>
        </w:rPr>
        <w:t>JK</w:t>
      </w:r>
      <w:r>
        <w:rPr>
          <w:sz w:val="28"/>
        </w:rPr>
        <w:t>-триггер, си</w:t>
      </w:r>
      <w:r>
        <w:rPr>
          <w:sz w:val="28"/>
        </w:rPr>
        <w:t>н</w:t>
      </w:r>
      <w:r>
        <w:rPr>
          <w:sz w:val="28"/>
        </w:rPr>
        <w:t>хронный Т-триггер, асинхронный Т-триггер?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7.6.4  Как</w:t>
      </w:r>
      <w:proofErr w:type="gramEnd"/>
      <w:r>
        <w:rPr>
          <w:sz w:val="28"/>
        </w:rPr>
        <w:t xml:space="preserve"> на базе универсального </w:t>
      </w:r>
      <w:r>
        <w:rPr>
          <w:sz w:val="28"/>
          <w:lang w:val="en-US"/>
        </w:rPr>
        <w:t>JK</w:t>
      </w:r>
      <w:r>
        <w:rPr>
          <w:sz w:val="28"/>
        </w:rPr>
        <w:t xml:space="preserve">-триггера, изображенного на рисунке 7.3.б), построить асинхронный </w:t>
      </w:r>
      <w:r>
        <w:rPr>
          <w:sz w:val="28"/>
          <w:lang w:val="en-US"/>
        </w:rPr>
        <w:t>RS</w:t>
      </w:r>
      <w:r>
        <w:rPr>
          <w:sz w:val="28"/>
          <w:lang w:val="ru-MD"/>
        </w:rPr>
        <w:t>-</w:t>
      </w:r>
      <w:r>
        <w:rPr>
          <w:sz w:val="28"/>
        </w:rPr>
        <w:t xml:space="preserve">триггер с инверсными входами? </w:t>
      </w:r>
      <w:proofErr w:type="gramStart"/>
      <w:r>
        <w:rPr>
          <w:sz w:val="28"/>
        </w:rPr>
        <w:t>Синхро</w:t>
      </w:r>
      <w:r>
        <w:rPr>
          <w:sz w:val="28"/>
        </w:rPr>
        <w:t>н</w:t>
      </w:r>
      <w:r>
        <w:rPr>
          <w:sz w:val="28"/>
        </w:rPr>
        <w:t>ный  Т</w:t>
      </w:r>
      <w:proofErr w:type="gramEnd"/>
      <w:r>
        <w:rPr>
          <w:sz w:val="28"/>
        </w:rPr>
        <w:t>-триггер? асинхро</w:t>
      </w:r>
      <w:r>
        <w:rPr>
          <w:sz w:val="28"/>
        </w:rPr>
        <w:t>н</w:t>
      </w:r>
      <w:r>
        <w:rPr>
          <w:sz w:val="28"/>
        </w:rPr>
        <w:t xml:space="preserve">ный Т-триггер? </w:t>
      </w:r>
      <w:r>
        <w:rPr>
          <w:sz w:val="28"/>
          <w:lang w:val="en-US"/>
        </w:rPr>
        <w:t>D</w:t>
      </w:r>
      <w:r>
        <w:rPr>
          <w:sz w:val="28"/>
        </w:rPr>
        <w:t>-триггер?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7.6.5  Разработайте</w:t>
      </w:r>
      <w:proofErr w:type="gramEnd"/>
      <w:r>
        <w:rPr>
          <w:sz w:val="28"/>
        </w:rPr>
        <w:t xml:space="preserve"> на ЛЭ схему статического </w:t>
      </w:r>
      <w:r>
        <w:rPr>
          <w:sz w:val="28"/>
          <w:lang w:val="en-US"/>
        </w:rPr>
        <w:t>D</w:t>
      </w:r>
      <w:r>
        <w:rPr>
          <w:sz w:val="28"/>
        </w:rPr>
        <w:t>-триггера с входом уст</w:t>
      </w:r>
      <w:r>
        <w:rPr>
          <w:sz w:val="28"/>
        </w:rPr>
        <w:t>а</w:t>
      </w:r>
      <w:r>
        <w:rPr>
          <w:sz w:val="28"/>
        </w:rPr>
        <w:t xml:space="preserve">новки в 1. 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7.6.6  Разработайте</w:t>
      </w:r>
      <w:proofErr w:type="gramEnd"/>
      <w:r>
        <w:rPr>
          <w:sz w:val="28"/>
        </w:rPr>
        <w:t xml:space="preserve"> на базе мультиплексора К155КП2 статический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D</w:t>
      </w:r>
      <w:r>
        <w:rPr>
          <w:sz w:val="28"/>
        </w:rPr>
        <w:t>-триггер с входом сброса в 0.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7.6.7  При</w:t>
      </w:r>
      <w:proofErr w:type="gramEnd"/>
      <w:r>
        <w:rPr>
          <w:sz w:val="28"/>
        </w:rPr>
        <w:t xml:space="preserve"> заданных входных сигналах указанного триггера, определить выходной сигнал. Ответ обо</w:t>
      </w:r>
      <w:r>
        <w:rPr>
          <w:sz w:val="28"/>
        </w:rPr>
        <w:t>с</w:t>
      </w:r>
      <w:r>
        <w:rPr>
          <w:sz w:val="28"/>
        </w:rPr>
        <w:t>новать.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7.6.8  Пояснить</w:t>
      </w:r>
      <w:proofErr w:type="gramEnd"/>
      <w:r>
        <w:rPr>
          <w:sz w:val="28"/>
        </w:rPr>
        <w:t xml:space="preserve">, почему комбинация </w:t>
      </w:r>
      <w:r>
        <w:rPr>
          <w:sz w:val="28"/>
          <w:lang w:val="en-US"/>
        </w:rPr>
        <w:t>R</w:t>
      </w:r>
      <w:r>
        <w:rPr>
          <w:sz w:val="28"/>
        </w:rPr>
        <w:t>=</w:t>
      </w:r>
      <w:r>
        <w:rPr>
          <w:sz w:val="28"/>
          <w:lang w:val="ru-MD"/>
        </w:rPr>
        <w:t xml:space="preserve">0, </w:t>
      </w:r>
      <w:r>
        <w:rPr>
          <w:sz w:val="28"/>
          <w:lang w:val="en-US"/>
        </w:rPr>
        <w:t>S</w:t>
      </w:r>
      <w:r>
        <w:rPr>
          <w:sz w:val="28"/>
          <w:lang w:val="ru-MD"/>
        </w:rPr>
        <w:t xml:space="preserve">=0 </w:t>
      </w:r>
      <w:r>
        <w:rPr>
          <w:sz w:val="28"/>
        </w:rPr>
        <w:t>у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RS</w:t>
      </w:r>
      <w:r>
        <w:rPr>
          <w:sz w:val="28"/>
        </w:rPr>
        <w:t>-триггера с инверсн</w:t>
      </w:r>
      <w:r>
        <w:rPr>
          <w:sz w:val="28"/>
        </w:rPr>
        <w:t>ы</w:t>
      </w:r>
      <w:r>
        <w:rPr>
          <w:sz w:val="28"/>
        </w:rPr>
        <w:t>ми входами является запр</w:t>
      </w:r>
      <w:r>
        <w:rPr>
          <w:sz w:val="28"/>
        </w:rPr>
        <w:t>е</w:t>
      </w:r>
      <w:r>
        <w:rPr>
          <w:sz w:val="28"/>
        </w:rPr>
        <w:t>щенной?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7.6.9  Разработать</w:t>
      </w:r>
      <w:proofErr w:type="gramEnd"/>
      <w:r>
        <w:rPr>
          <w:sz w:val="28"/>
        </w:rPr>
        <w:t xml:space="preserve"> на базе триггера схему, которая пропускает (не пропу</w:t>
      </w:r>
      <w:r>
        <w:rPr>
          <w:sz w:val="28"/>
        </w:rPr>
        <w:t>с</w:t>
      </w:r>
      <w:r>
        <w:rPr>
          <w:sz w:val="28"/>
        </w:rPr>
        <w:t>кает) на выход только первый импульс в импульсной последов</w:t>
      </w:r>
      <w:r>
        <w:rPr>
          <w:sz w:val="28"/>
        </w:rPr>
        <w:t>а</w:t>
      </w:r>
      <w:r>
        <w:rPr>
          <w:sz w:val="28"/>
        </w:rPr>
        <w:t>тельности.</w:t>
      </w:r>
    </w:p>
    <w:p w:rsidR="00B72D63" w:rsidRDefault="00B72D63" w:rsidP="00B72D63">
      <w:pPr>
        <w:keepNext/>
        <w:keepLines/>
        <w:suppressLineNumbers/>
        <w:ind w:firstLine="709"/>
        <w:jc w:val="both"/>
        <w:rPr>
          <w:sz w:val="28"/>
        </w:rPr>
      </w:pPr>
      <w:proofErr w:type="gramStart"/>
      <w:r>
        <w:rPr>
          <w:sz w:val="28"/>
        </w:rPr>
        <w:t>7.6.10  Разработать</w:t>
      </w:r>
      <w:proofErr w:type="gramEnd"/>
      <w:r>
        <w:rPr>
          <w:sz w:val="28"/>
        </w:rPr>
        <w:t xml:space="preserve"> на  д</w:t>
      </w:r>
      <w:r>
        <w:rPr>
          <w:sz w:val="28"/>
        </w:rPr>
        <w:t>и</w:t>
      </w:r>
      <w:r>
        <w:rPr>
          <w:sz w:val="28"/>
        </w:rPr>
        <w:t xml:space="preserve">намическом </w:t>
      </w:r>
      <w:r>
        <w:rPr>
          <w:sz w:val="28"/>
          <w:lang w:val="en-US"/>
        </w:rPr>
        <w:t>D</w:t>
      </w:r>
      <w:r>
        <w:rPr>
          <w:sz w:val="28"/>
          <w:lang w:val="ru-MD"/>
        </w:rPr>
        <w:t>-</w:t>
      </w:r>
      <w:r>
        <w:rPr>
          <w:sz w:val="28"/>
        </w:rPr>
        <w:t>триггера синхронный Т-триггер.</w:t>
      </w:r>
    </w:p>
    <w:p w:rsidR="00B72D63" w:rsidRDefault="00B72D63" w:rsidP="00B72D63">
      <w:pPr>
        <w:keepNext/>
        <w:keepLines/>
        <w:suppressLineNumbers/>
        <w:ind w:firstLine="1276"/>
        <w:rPr>
          <w:sz w:val="28"/>
        </w:rPr>
      </w:pPr>
    </w:p>
    <w:p w:rsidR="00B72D63" w:rsidRDefault="00B72D63" w:rsidP="00B72D63">
      <w:pPr>
        <w:keepNext/>
        <w:keepLines/>
        <w:suppressLineNumbers/>
        <w:jc w:val="center"/>
        <w:rPr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center"/>
        <w:rPr>
          <w:sz w:val="28"/>
          <w:lang w:val="ru-MD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B72D63" w:rsidRDefault="00B72D63" w:rsidP="00B72D63">
      <w:pPr>
        <w:keepNext/>
        <w:keepLines/>
        <w:suppressLineNumbers/>
        <w:jc w:val="both"/>
        <w:rPr>
          <w:sz w:val="28"/>
        </w:rPr>
      </w:pPr>
    </w:p>
    <w:p w:rsidR="00024566" w:rsidRDefault="00024566"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D63"/>
    <w:rsid w:val="00024566"/>
    <w:rsid w:val="00230E63"/>
    <w:rsid w:val="00660A7B"/>
    <w:rsid w:val="006701F3"/>
    <w:rsid w:val="00827F8C"/>
    <w:rsid w:val="00A95D65"/>
    <w:rsid w:val="00B72D63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D5ECECC7-F0B4-6D43-8B5D-E7B78F90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72D63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B72D63"/>
    <w:pPr>
      <w:keepNext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B72D63"/>
    <w:pPr>
      <w:keepNext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B72D63"/>
    <w:pPr>
      <w:keepNext/>
      <w:jc w:val="center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72D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72D6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72D6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B72D63"/>
    <w:pPr>
      <w:ind w:firstLine="709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B72D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72D63"/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B72D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B72D63"/>
    <w:pPr>
      <w:jc w:val="both"/>
    </w:pPr>
    <w:rPr>
      <w:sz w:val="28"/>
      <w:szCs w:val="20"/>
    </w:rPr>
  </w:style>
  <w:style w:type="character" w:customStyle="1" w:styleId="22">
    <w:name w:val="Основной текст 2 Знак"/>
    <w:basedOn w:val="a0"/>
    <w:link w:val="21"/>
    <w:rsid w:val="00B72D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B72D63"/>
    <w:pPr>
      <w:ind w:firstLine="1276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B72D6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2410</Words>
  <Characters>13740</Characters>
  <Application>Microsoft Office Word</Application>
  <DocSecurity>0</DocSecurity>
  <Lines>114</Lines>
  <Paragraphs>32</Paragraphs>
  <ScaleCrop>false</ScaleCrop>
  <Company/>
  <LinksUpToDate>false</LinksUpToDate>
  <CharactersWithSpaces>16118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2021-10-04T16:54:00Z</dcterms:created>
  <dcterms:modified xsi:type="dcterms:W3CDTF">2021-10-04T16:55:00Z</dcterms:modified>
</cp:coreProperties>
</file>